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1B" w:rsidRDefault="00522E1B" w:rsidP="009626E3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2E1B">
        <w:rPr>
          <w:rFonts w:ascii="Times New Roman" w:hAnsi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940425" cy="8235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1B" w:rsidRDefault="00522E1B" w:rsidP="009626E3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2E1B" w:rsidRDefault="00522E1B" w:rsidP="009626E3">
      <w:pPr>
        <w:ind w:left="-567" w:right="-113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  <w:sectPr w:rsidR="009626E3" w:rsidSect="009626E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85613" w:rsidRDefault="00985613" w:rsidP="009626E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85613" w:rsidRDefault="00985613" w:rsidP="009626E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Pr="002B065C" w:rsidRDefault="009626E3" w:rsidP="00985613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B065C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9626E3" w:rsidRPr="002B065C" w:rsidRDefault="009626E3" w:rsidP="009626E3">
      <w:pPr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по дополнительной предпрофессиональной общеобразовательной программе</w:t>
      </w:r>
    </w:p>
    <w:p w:rsidR="009626E3" w:rsidRDefault="009626E3" w:rsidP="009626E3">
      <w:pPr>
        <w:jc w:val="center"/>
        <w:rPr>
          <w:rFonts w:ascii="Times New Roman" w:hAnsi="Times New Roman"/>
          <w:b/>
          <w:lang w:val="ru-RU"/>
        </w:rPr>
      </w:pPr>
      <w:r w:rsidRPr="002B065C">
        <w:rPr>
          <w:rFonts w:ascii="Times New Roman" w:hAnsi="Times New Roman"/>
          <w:b/>
          <w:lang w:val="ru-RU"/>
        </w:rPr>
        <w:t>в области музыкального искусства «Народные инструменты»</w:t>
      </w:r>
    </w:p>
    <w:p w:rsidR="009626E3" w:rsidRDefault="009626E3" w:rsidP="009626E3">
      <w:pPr>
        <w:jc w:val="center"/>
        <w:rPr>
          <w:rFonts w:ascii="Times New Roman" w:hAnsi="Times New Roman"/>
          <w:b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lang w:val="ru-RU"/>
        </w:rPr>
      </w:pPr>
    </w:p>
    <w:p w:rsidR="009626E3" w:rsidRPr="002B065C" w:rsidRDefault="009626E3" w:rsidP="009626E3">
      <w:pPr>
        <w:rPr>
          <w:rFonts w:ascii="Times New Roman" w:hAnsi="Times New Roman"/>
          <w:lang w:val="ru-RU"/>
        </w:rPr>
      </w:pPr>
    </w:p>
    <w:p w:rsidR="009626E3" w:rsidRPr="002B065C" w:rsidRDefault="009626E3" w:rsidP="009626E3">
      <w:pPr>
        <w:jc w:val="right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>Срок обучения – 8 лет</w:t>
      </w:r>
    </w:p>
    <w:tbl>
      <w:tblPr>
        <w:tblW w:w="17026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1570"/>
        <w:gridCol w:w="3250"/>
        <w:gridCol w:w="1127"/>
        <w:gridCol w:w="1134"/>
        <w:gridCol w:w="859"/>
        <w:gridCol w:w="567"/>
        <w:gridCol w:w="709"/>
        <w:gridCol w:w="850"/>
        <w:gridCol w:w="849"/>
        <w:gridCol w:w="567"/>
        <w:gridCol w:w="567"/>
        <w:gridCol w:w="142"/>
        <w:gridCol w:w="425"/>
        <w:gridCol w:w="284"/>
        <w:gridCol w:w="425"/>
        <w:gridCol w:w="144"/>
        <w:gridCol w:w="565"/>
        <w:gridCol w:w="141"/>
        <w:gridCol w:w="568"/>
        <w:gridCol w:w="141"/>
        <w:gridCol w:w="695"/>
        <w:gridCol w:w="723"/>
        <w:gridCol w:w="724"/>
      </w:tblGrid>
      <w:tr w:rsidR="009626E3" w:rsidRPr="002B065C" w:rsidTr="00985613">
        <w:trPr>
          <w:gridAfter w:val="1"/>
          <w:wAfter w:w="724" w:type="dxa"/>
          <w:trHeight w:val="927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85613">
            <w:pPr>
              <w:tabs>
                <w:tab w:val="left" w:pos="0"/>
              </w:tabs>
              <w:ind w:right="503"/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>Индекс</w:t>
            </w:r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>предметных областей, разделов и учебных предметов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  <w:lang w:val="ru-RU"/>
              </w:rPr>
              <w:t xml:space="preserve">Наименование частей, предметных областей, разделов и учебных предметов </w:t>
            </w:r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Максимальная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учебная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Самост</w:t>
            </w:r>
            <w:proofErr w:type="spellEnd"/>
            <w:r w:rsidRPr="002B065C">
              <w:rPr>
                <w:rFonts w:ascii="Times New Roman" w:hAnsi="Times New Roman"/>
              </w:rPr>
              <w:t xml:space="preserve">. </w:t>
            </w:r>
            <w:proofErr w:type="spellStart"/>
            <w:r w:rsidRPr="002B065C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Аудиторные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(в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Промежуточная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аттестация</w:t>
            </w:r>
            <w:proofErr w:type="spellEnd"/>
          </w:p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(</w:t>
            </w:r>
            <w:proofErr w:type="spellStart"/>
            <w:r w:rsidRPr="002B065C">
              <w:rPr>
                <w:rFonts w:ascii="Times New Roman" w:hAnsi="Times New Roman"/>
              </w:rPr>
              <w:t>по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полугодиям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2)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Распределение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по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годам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обучения</w:t>
            </w:r>
            <w:proofErr w:type="spellEnd"/>
          </w:p>
        </w:tc>
      </w:tr>
      <w:tr w:rsidR="009626E3" w:rsidRPr="002B065C" w:rsidTr="00985613">
        <w:trPr>
          <w:gridAfter w:val="1"/>
          <w:wAfter w:w="724" w:type="dxa"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  <w:proofErr w:type="spellStart"/>
            <w:r w:rsidRPr="002B065C">
              <w:rPr>
                <w:rFonts w:ascii="Times New Roman" w:hAnsi="Times New Roman"/>
              </w:rPr>
              <w:t>Трудоемкость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Мелкогрупповые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Индивидуальные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Зачеты</w:t>
            </w:r>
            <w:proofErr w:type="spellEnd"/>
            <w:r w:rsidRPr="002B065C">
              <w:rPr>
                <w:rFonts w:ascii="Times New Roman" w:hAnsi="Times New Roman"/>
              </w:rPr>
              <w:t xml:space="preserve">, </w:t>
            </w:r>
          </w:p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контрольные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уроки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Экзамены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1-й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2-й 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3-й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4-й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5-й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 6-й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7-й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 xml:space="preserve">8-й </w:t>
            </w:r>
            <w:proofErr w:type="spellStart"/>
            <w:r w:rsidRPr="002B065C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9626E3" w:rsidRPr="002B065C" w:rsidTr="00985613">
        <w:trPr>
          <w:gridAfter w:val="1"/>
          <w:wAfter w:w="724" w:type="dxa"/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65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9626E3" w:rsidRPr="002B065C" w:rsidTr="00985613">
        <w:trPr>
          <w:gridAfter w:val="1"/>
          <w:wAfter w:w="724" w:type="dxa"/>
          <w:trHeight w:val="29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B065C">
              <w:rPr>
                <w:rFonts w:ascii="Times New Roman" w:hAnsi="Times New Roman"/>
                <w:b/>
              </w:rPr>
              <w:t>3553-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4620,5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1778-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2025,5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1775-</w:t>
            </w:r>
            <w:r w:rsidRPr="002B065C">
              <w:rPr>
                <w:rFonts w:ascii="Times New Roman" w:hAnsi="Times New Roman"/>
                <w:b/>
                <w:bCs/>
                <w:iCs/>
              </w:rPr>
              <w:t>2595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2B065C">
              <w:rPr>
                <w:rFonts w:ascii="Times New Roman" w:hAnsi="Times New Roman"/>
                <w:sz w:val="20"/>
              </w:rPr>
              <w:t>Количество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недель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аудиторных</w:t>
            </w:r>
            <w:proofErr w:type="spellEnd"/>
            <w:r w:rsidRPr="002B065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sz w:val="20"/>
              </w:rPr>
              <w:t>занятий</w:t>
            </w:r>
            <w:proofErr w:type="spellEnd"/>
          </w:p>
        </w:tc>
      </w:tr>
      <w:tr w:rsidR="009626E3" w:rsidRPr="002B065C" w:rsidTr="00985613">
        <w:trPr>
          <w:gridAfter w:val="1"/>
          <w:wAfter w:w="724" w:type="dxa"/>
          <w:trHeight w:val="227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65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9626E3" w:rsidRPr="002B065C" w:rsidTr="00985613">
        <w:trPr>
          <w:gridAfter w:val="1"/>
          <w:wAfter w:w="724" w:type="dxa"/>
          <w:trHeight w:val="4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A92E4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</w:rPr>
              <w:t>355</w:t>
            </w:r>
            <w:r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9B3B87" w:rsidRDefault="009626E3" w:rsidP="009626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B065C">
              <w:rPr>
                <w:rFonts w:ascii="Times New Roman" w:hAnsi="Times New Roman"/>
                <w:b/>
              </w:rPr>
              <w:t>1771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Недельная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нагрузка</w:t>
            </w:r>
            <w:proofErr w:type="spellEnd"/>
            <w:r w:rsidRPr="002B065C">
              <w:rPr>
                <w:rFonts w:ascii="Times New Roman" w:hAnsi="Times New Roman"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исполнительство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1301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Специальность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3</w:t>
            </w:r>
            <w:r w:rsidRPr="002B065C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757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1,3,5…-15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  <w:bCs/>
              </w:rPr>
              <w:t>2,4,6…-14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2,5</w:t>
            </w:r>
          </w:p>
        </w:tc>
      </w:tr>
      <w:tr w:rsidR="009626E3" w:rsidRPr="002B065C" w:rsidTr="00985613">
        <w:trPr>
          <w:gridAfter w:val="1"/>
          <w:wAfter w:w="724" w:type="dxa"/>
          <w:trHeight w:val="44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Ансамбль</w:t>
            </w:r>
            <w:r w:rsidRPr="002B065C">
              <w:rPr>
                <w:rFonts w:ascii="Times New Roman" w:hAnsi="Times New Roman"/>
                <w:b/>
                <w:vertAlign w:val="superscript"/>
              </w:rPr>
              <w:t>4</w:t>
            </w:r>
            <w:r w:rsidRPr="002B065C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ind w:left="-151" w:right="-38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FB572F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2B065C">
              <w:rPr>
                <w:rFonts w:ascii="Times New Roman" w:hAnsi="Times New Roman"/>
              </w:rPr>
              <w:t>10,12</w:t>
            </w:r>
            <w:r>
              <w:rPr>
                <w:rFonts w:ascii="Times New Roman" w:hAnsi="Times New Roman"/>
                <w:lang w:val="ru-RU"/>
              </w:rPr>
              <w:t>,16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</w:tr>
      <w:tr w:rsidR="009626E3" w:rsidRPr="00ED3051" w:rsidTr="00985613">
        <w:trPr>
          <w:gridAfter w:val="1"/>
          <w:wAfter w:w="724" w:type="dxa"/>
          <w:trHeight w:val="3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ПО.01.УП.03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Фортепиано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8,10…</w:t>
            </w:r>
            <w:r w:rsidRPr="00ED3051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26E3" w:rsidRPr="00ED3051" w:rsidTr="00985613">
        <w:trPr>
          <w:gridAfter w:val="1"/>
          <w:wAfter w:w="724" w:type="dxa"/>
          <w:trHeight w:val="4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lastRenderedPageBreak/>
              <w:t>ПО.01.УП.04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rPr>
                <w:rFonts w:ascii="Times New Roman" w:hAnsi="Times New Roman"/>
                <w:vertAlign w:val="superscript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Хоровой класс</w:t>
            </w:r>
            <w:r w:rsidRPr="00ED3051">
              <w:rPr>
                <w:rFonts w:ascii="Times New Roman" w:hAnsi="Times New Roman"/>
                <w:b/>
                <w:vertAlign w:val="superscript"/>
                <w:lang w:val="ru-RU"/>
              </w:rPr>
              <w:t>4</w:t>
            </w:r>
            <w:r w:rsidRPr="00ED3051">
              <w:rPr>
                <w:rFonts w:ascii="Times New Roman" w:hAnsi="Times New Roman"/>
                <w:vertAlign w:val="superscript"/>
                <w:lang w:val="ru-RU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ED3051" w:rsidRDefault="009626E3" w:rsidP="009626E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626E3" w:rsidRPr="00ED3051" w:rsidTr="00985613">
        <w:trPr>
          <w:gridAfter w:val="1"/>
          <w:wAfter w:w="724" w:type="dxa"/>
          <w:trHeight w:val="42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ПО.02.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477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ED3051">
              <w:rPr>
                <w:rFonts w:ascii="Times New Roman" w:hAnsi="Times New Roman"/>
                <w:b/>
                <w:bCs/>
                <w:iCs/>
                <w:lang w:val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ED3051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263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2,4…</w:t>
            </w:r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-10,15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</w:tr>
      <w:tr w:rsidR="009626E3" w:rsidRPr="002B065C" w:rsidTr="00985613">
        <w:trPr>
          <w:gridAfter w:val="1"/>
          <w:wAfter w:w="724" w:type="dxa"/>
          <w:trHeight w:val="37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Слушание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музыки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2B065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165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ind w:left="-107" w:right="-109"/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9,11,</w:t>
            </w:r>
          </w:p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13, 15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1,5</w:t>
            </w:r>
          </w:p>
        </w:tc>
      </w:tr>
      <w:tr w:rsidR="009626E3" w:rsidRPr="002B065C" w:rsidTr="0098561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  <w:r w:rsidRPr="002B065C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724" w:type="dxa"/>
            <w:vAlign w:val="center"/>
          </w:tcPr>
          <w:p w:rsidR="009626E3" w:rsidRPr="009626E3" w:rsidRDefault="009626E3" w:rsidP="009626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626E3" w:rsidRPr="002B065C" w:rsidTr="0098561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1778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2B065C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724" w:type="dxa"/>
            <w:vAlign w:val="center"/>
          </w:tcPr>
          <w:p w:rsidR="009626E3" w:rsidRPr="009626E3" w:rsidRDefault="009626E3" w:rsidP="009626E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626E3" w:rsidRPr="002B065C" w:rsidTr="00985613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lang w:val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color w:val="F7964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065C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</w:rPr>
              <w:t>Вариативная</w:t>
            </w:r>
            <w:proofErr w:type="spellEnd"/>
            <w:r w:rsidRPr="002B065C">
              <w:rPr>
                <w:rFonts w:ascii="Times New Roman" w:hAnsi="Times New Roman"/>
                <w:b/>
                <w:bCs/>
              </w:rPr>
              <w:t xml:space="preserve"> часть</w:t>
            </w:r>
            <w:r w:rsidRPr="002B065C">
              <w:rPr>
                <w:rFonts w:ascii="Times New Roman" w:hAnsi="Times New Roman"/>
                <w:b/>
                <w:bCs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A92E4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A92E4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693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9B3B87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470555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470555" w:rsidRDefault="009626E3" w:rsidP="009626E3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инструмент/</w:t>
            </w:r>
          </w:p>
          <w:p w:rsidR="009626E3" w:rsidRPr="00470555" w:rsidRDefault="009626E3" w:rsidP="009626E3">
            <w:pPr>
              <w:rPr>
                <w:rFonts w:ascii="Times New Roman" w:hAnsi="Times New Roman"/>
                <w:lang w:val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Изучение инструментов народного оркестра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0024C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26E3" w:rsidRPr="00470555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В.0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</w:rPr>
              <w:t>.УП.0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470555" w:rsidRDefault="009626E3" w:rsidP="009626E3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D86F19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ED3051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1912EE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color w:val="F79646"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9B3B8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2173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A7124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535DCF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8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553E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7,5</w:t>
            </w: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максимальная нагрузка с учетом вариативной части: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92E4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4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BA637F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471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9B3B8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535DCF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5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B1571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val="ru-RU"/>
              </w:rPr>
              <w:t>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AE723D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16,5</w:t>
            </w: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B065C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78352A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9B3B8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</w:tr>
      <w:tr w:rsidR="009626E3" w:rsidRPr="002B065C" w:rsidTr="00985613">
        <w:trPr>
          <w:gridAfter w:val="1"/>
          <w:wAfter w:w="724" w:type="dxa"/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2B065C" w:rsidRDefault="009626E3" w:rsidP="009626E3">
            <w:pPr>
              <w:ind w:right="686"/>
              <w:jc w:val="both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</w:rPr>
              <w:lastRenderedPageBreak/>
              <w:t>отечественная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4</w:t>
            </w:r>
          </w:p>
        </w:tc>
      </w:tr>
      <w:tr w:rsidR="009626E3" w:rsidRPr="002B065C" w:rsidTr="00985613">
        <w:trPr>
          <w:gridAfter w:val="1"/>
          <w:wAfter w:w="724" w:type="dxa"/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К.03.04.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2B065C" w:rsidRDefault="009626E3" w:rsidP="009626E3">
            <w:pPr>
              <w:ind w:right="686"/>
              <w:jc w:val="both"/>
              <w:rPr>
                <w:rFonts w:ascii="Times New Roman" w:hAnsi="Times New Roman"/>
                <w:vertAlign w:val="superscript"/>
              </w:rPr>
            </w:pPr>
            <w:r w:rsidRPr="002B065C">
              <w:rPr>
                <w:rFonts w:ascii="Times New Roman" w:hAnsi="Times New Roman"/>
              </w:rPr>
              <w:t>Ансамбль</w:t>
            </w:r>
            <w:r w:rsidRPr="002B065C">
              <w:rPr>
                <w:rFonts w:ascii="Times New Roman" w:hAnsi="Times New Roman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2</w:t>
            </w:r>
          </w:p>
        </w:tc>
      </w:tr>
      <w:tr w:rsidR="009626E3" w:rsidRPr="002B065C" w:rsidTr="00985613">
        <w:trPr>
          <w:gridAfter w:val="1"/>
          <w:wAfter w:w="724" w:type="dxa"/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11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2B06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2B065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2B065C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9626E3" w:rsidRPr="002B065C" w:rsidTr="00985613">
        <w:trPr>
          <w:gridAfter w:val="1"/>
          <w:wAfter w:w="724" w:type="dxa"/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ПА.04.01.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2B065C">
              <w:rPr>
                <w:rFonts w:ascii="Times New Roman" w:hAnsi="Times New Roman"/>
              </w:rPr>
              <w:t>Промежуточная</w:t>
            </w:r>
            <w:proofErr w:type="spellEnd"/>
            <w:r w:rsidRPr="002B065C">
              <w:rPr>
                <w:rFonts w:ascii="Times New Roman" w:hAnsi="Times New Roman"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</w:rPr>
              <w:t>экзаменационная</w:t>
            </w:r>
            <w:proofErr w:type="spellEnd"/>
            <w:r w:rsidRPr="002B065C">
              <w:rPr>
                <w:rFonts w:ascii="Times New Roman" w:hAnsi="Times New Roman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4F67F0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Итоговая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аттестация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2B065C">
              <w:rPr>
                <w:rFonts w:ascii="Times New Roman" w:hAnsi="Times New Roman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4F67F0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ИА.04.02.03.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2B065C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2B065C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2B065C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2B065C" w:rsidTr="00985613">
        <w:trPr>
          <w:gridAfter w:val="1"/>
          <w:wAfter w:w="724" w:type="dxa"/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2B065C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2B065C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2B065C">
              <w:rPr>
                <w:rFonts w:ascii="Times New Roman" w:hAnsi="Times New Roman"/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2B065C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2B065C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26E3" w:rsidRPr="002B065C" w:rsidRDefault="009626E3" w:rsidP="009626E3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9626E3" w:rsidRPr="002B065C" w:rsidRDefault="009626E3" w:rsidP="009626E3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9626E3" w:rsidRPr="002B065C" w:rsidRDefault="009626E3" w:rsidP="009626E3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9626E3" w:rsidRPr="002B065C" w:rsidRDefault="009626E3" w:rsidP="009626E3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9626E3" w:rsidRPr="002B065C" w:rsidRDefault="009626E3" w:rsidP="009626E3">
      <w:pPr>
        <w:ind w:left="426"/>
        <w:jc w:val="both"/>
        <w:rPr>
          <w:rFonts w:ascii="Times New Roman" w:hAnsi="Times New Roman"/>
          <w:bCs/>
          <w:vertAlign w:val="superscript"/>
        </w:rPr>
      </w:pPr>
    </w:p>
    <w:p w:rsidR="009626E3" w:rsidRPr="002B065C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bCs/>
          <w:lang w:val="ru-RU"/>
        </w:rPr>
      </w:pPr>
      <w:r w:rsidRPr="002B065C">
        <w:rPr>
          <w:rFonts w:ascii="Times New Roman" w:hAnsi="Times New Roman"/>
          <w:bCs/>
          <w:lang w:val="ru-RU"/>
        </w:rPr>
        <w:t xml:space="preserve">В общей трудоемкости ОП предлагается оптимальное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неизменной. Объем времени вариативной части, предусматриваемый на занятия обучающихся с присутствием преподавателя, составляет  </w:t>
      </w:r>
      <w:r w:rsidRPr="002B065C">
        <w:rPr>
          <w:rFonts w:ascii="Times New Roman" w:hAnsi="Times New Roman"/>
          <w:bCs/>
          <w:u w:val="single"/>
          <w:lang w:val="ru-RU"/>
        </w:rPr>
        <w:t>40 процентов</w:t>
      </w:r>
      <w:r w:rsidRPr="002B065C">
        <w:rPr>
          <w:rFonts w:ascii="Times New Roman" w:hAnsi="Times New Roman"/>
          <w:bCs/>
          <w:lang w:val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9626E3" w:rsidRPr="002B065C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bCs/>
          <w:lang w:val="ru-RU"/>
        </w:rPr>
      </w:pPr>
      <w:r w:rsidRPr="002B065C">
        <w:rPr>
          <w:rFonts w:ascii="Times New Roman" w:hAnsi="Times New Roman"/>
          <w:bCs/>
          <w:lang w:val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Оценки по учебным предметам могут выставляться и по окончании учебной четверти.</w:t>
      </w:r>
    </w:p>
    <w:p w:rsidR="009626E3" w:rsidRPr="002B065C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>По предмету «Специальность» в рамках промежуточной аттестации проводятся технические зачеты, зачеты 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9626E3" w:rsidRPr="002B065C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«Ансамбль» – от 60% до 100% аудиторного времени в </w:t>
      </w:r>
      <w:r w:rsidRPr="002B065C">
        <w:rPr>
          <w:rFonts w:ascii="Times New Roman" w:hAnsi="Times New Roman"/>
          <w:lang w:val="ru-RU"/>
        </w:rPr>
        <w:lastRenderedPageBreak/>
        <w:t>случае отсутствия обучающихся по другим ОП в области музыкального искусства</w:t>
      </w:r>
      <w:r>
        <w:rPr>
          <w:rFonts w:ascii="Times New Roman" w:hAnsi="Times New Roman"/>
          <w:lang w:val="ru-RU"/>
        </w:rPr>
        <w:t xml:space="preserve">; </w:t>
      </w:r>
      <w:r w:rsidRPr="002B065C">
        <w:rPr>
          <w:rFonts w:ascii="Times New Roman" w:hAnsi="Times New Roman"/>
          <w:lang w:val="ru-RU"/>
        </w:rPr>
        <w:t>по учебному предмету и консультациям «</w:t>
      </w:r>
      <w:r>
        <w:rPr>
          <w:rFonts w:ascii="Times New Roman" w:hAnsi="Times New Roman"/>
          <w:lang w:val="ru-RU"/>
        </w:rPr>
        <w:t>Специальность</w:t>
      </w:r>
      <w:r w:rsidRPr="002B065C">
        <w:rPr>
          <w:rFonts w:ascii="Times New Roman" w:hAnsi="Times New Roman"/>
          <w:lang w:val="ru-RU"/>
        </w:rPr>
        <w:t>» – от 60% до 100% аудиторного времени</w:t>
      </w:r>
    </w:p>
    <w:p w:rsidR="009626E3" w:rsidRPr="00470555" w:rsidRDefault="009626E3" w:rsidP="009626E3">
      <w:pPr>
        <w:ind w:left="426" w:right="-76"/>
        <w:rPr>
          <w:rFonts w:ascii="Times New Roman" w:eastAsia="Times New Roman" w:hAnsi="Times New Roman"/>
          <w:bCs/>
          <w:sz w:val="22"/>
          <w:szCs w:val="22"/>
          <w:lang w:val="ru-RU" w:eastAsia="ru-RU"/>
        </w:rPr>
      </w:pPr>
      <w:r w:rsidRPr="002B065C">
        <w:rPr>
          <w:rFonts w:ascii="Times New Roman" w:hAnsi="Times New Roman"/>
          <w:lang w:val="ru-RU"/>
        </w:rPr>
        <w:t>В данном учебном плане установлен следующий перечень учебных предметов вариативной части и возможность их реали</w:t>
      </w:r>
      <w:r>
        <w:rPr>
          <w:rFonts w:ascii="Times New Roman" w:hAnsi="Times New Roman"/>
          <w:lang w:val="ru-RU"/>
        </w:rPr>
        <w:t>зации: «Фортепиано», «</w:t>
      </w:r>
      <w:r w:rsidRPr="00470555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Дополнительный инструмент</w:t>
      </w:r>
      <w:r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/</w:t>
      </w:r>
      <w:r w:rsidRPr="00285754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 xml:space="preserve"> </w:t>
      </w:r>
      <w:r w:rsidRPr="00470555"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Изучение инструментов народного оркестра</w:t>
      </w:r>
      <w:r>
        <w:rPr>
          <w:rFonts w:ascii="Times New Roman" w:eastAsia="Times New Roman" w:hAnsi="Times New Roman"/>
          <w:bCs/>
          <w:sz w:val="22"/>
          <w:szCs w:val="22"/>
          <w:lang w:val="ru-RU" w:eastAsia="ru-RU"/>
        </w:rPr>
        <w:t>».</w:t>
      </w:r>
    </w:p>
    <w:p w:rsidR="009626E3" w:rsidRPr="00F3772A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 или экзаменом). </w:t>
      </w:r>
    </w:p>
    <w:p w:rsidR="009626E3" w:rsidRPr="00480178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480178">
        <w:rPr>
          <w:rFonts w:ascii="Times New Roman" w:hAnsi="Times New Roman"/>
          <w:lang w:val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9626E3" w:rsidRPr="002B065C" w:rsidRDefault="009626E3" w:rsidP="009626E3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lang w:val="ru-RU"/>
        </w:rPr>
      </w:pPr>
      <w:r w:rsidRPr="002B065C">
        <w:rPr>
          <w:rFonts w:ascii="Times New Roman" w:hAnsi="Times New Roman"/>
          <w:lang w:val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</w:t>
      </w:r>
      <w:r>
        <w:rPr>
          <w:rFonts w:ascii="Times New Roman" w:hAnsi="Times New Roman"/>
          <w:lang w:val="ru-RU"/>
        </w:rPr>
        <w:t>могут проводиться рассредоточен</w:t>
      </w:r>
      <w:r w:rsidRPr="002B065C">
        <w:rPr>
          <w:rFonts w:ascii="Times New Roman" w:hAnsi="Times New Roman"/>
          <w:lang w:val="ru-RU"/>
        </w:rPr>
        <w:t>о или в счет резерва учебного времени. В случае, если консул</w:t>
      </w:r>
      <w:r>
        <w:rPr>
          <w:rFonts w:ascii="Times New Roman" w:hAnsi="Times New Roman"/>
          <w:lang w:val="ru-RU"/>
        </w:rPr>
        <w:t>ьтации проводятся рассредоточен</w:t>
      </w:r>
      <w:r w:rsidRPr="002B065C">
        <w:rPr>
          <w:rFonts w:ascii="Times New Roman" w:hAnsi="Times New Roman"/>
          <w:lang w:val="ru-RU"/>
        </w:rPr>
        <w:t>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626E3" w:rsidRPr="002B065C" w:rsidRDefault="009626E3" w:rsidP="009626E3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9626E3" w:rsidRPr="002B065C" w:rsidRDefault="009626E3" w:rsidP="009626E3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Примечание</w:t>
      </w:r>
      <w:proofErr w:type="spellEnd"/>
      <w:r w:rsidRPr="002B065C">
        <w:rPr>
          <w:rFonts w:ascii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учебному</w:t>
      </w:r>
      <w:proofErr w:type="spellEnd"/>
      <w:r w:rsidRPr="002B065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2B065C">
        <w:rPr>
          <w:rFonts w:ascii="Times New Roman" w:hAnsi="Times New Roman"/>
          <w:b/>
          <w:i/>
          <w:sz w:val="28"/>
          <w:szCs w:val="28"/>
        </w:rPr>
        <w:t>плану</w:t>
      </w:r>
      <w:proofErr w:type="spellEnd"/>
    </w:p>
    <w:p w:rsidR="009626E3" w:rsidRPr="002B065C" w:rsidRDefault="009626E3" w:rsidP="009626E3">
      <w:pPr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626E3" w:rsidRPr="002B065C" w:rsidRDefault="009626E3" w:rsidP="009626E3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При реализации ОП устанавливаются следующие виды учебных занятий и численность обучаю</w:t>
      </w:r>
      <w:r>
        <w:rPr>
          <w:rFonts w:ascii="Times New Roman" w:hAnsi="Times New Roman"/>
          <w:sz w:val="28"/>
          <w:szCs w:val="28"/>
          <w:lang w:val="ru-RU"/>
        </w:rPr>
        <w:t>щихся: групповые занятия – от 11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человек; мелкогрупповые з</w:t>
      </w:r>
      <w:r>
        <w:rPr>
          <w:rFonts w:ascii="Times New Roman" w:hAnsi="Times New Roman"/>
          <w:sz w:val="28"/>
          <w:szCs w:val="28"/>
          <w:lang w:val="ru-RU"/>
        </w:rPr>
        <w:t>анятия – от 4 до 10</w:t>
      </w:r>
      <w:r w:rsidRPr="002B065C">
        <w:rPr>
          <w:rFonts w:ascii="Times New Roman" w:hAnsi="Times New Roman"/>
          <w:sz w:val="28"/>
          <w:szCs w:val="28"/>
          <w:lang w:val="ru-RU"/>
        </w:rPr>
        <w:t xml:space="preserve"> человек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(в исключительных случаях, при небольшом числе учащихся, допустимо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меньшее число человек в группе), </w:t>
      </w:r>
      <w:r w:rsidRPr="002B065C">
        <w:rPr>
          <w:rFonts w:ascii="Times New Roman" w:hAnsi="Times New Roman"/>
          <w:sz w:val="28"/>
          <w:szCs w:val="28"/>
          <w:lang w:val="ru-RU"/>
        </w:rPr>
        <w:t>по ансамблев</w:t>
      </w:r>
      <w:r>
        <w:rPr>
          <w:rFonts w:ascii="Times New Roman" w:hAnsi="Times New Roman"/>
          <w:sz w:val="28"/>
          <w:szCs w:val="28"/>
          <w:lang w:val="ru-RU"/>
        </w:rPr>
        <w:t>ым дисциплинам – от 2-х человек</w:t>
      </w:r>
      <w:r w:rsidRPr="002B065C">
        <w:rPr>
          <w:rFonts w:ascii="Times New Roman" w:hAnsi="Times New Roman"/>
          <w:sz w:val="28"/>
          <w:szCs w:val="28"/>
          <w:lang w:val="ru-RU"/>
        </w:rPr>
        <w:t>; индивидуальные занятия.</w:t>
      </w:r>
    </w:p>
    <w:p w:rsidR="009626E3" w:rsidRDefault="009626E3" w:rsidP="009626E3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</w:t>
      </w:r>
    </w:p>
    <w:p w:rsidR="009626E3" w:rsidRPr="00F77655" w:rsidRDefault="009626E3" w:rsidP="009626E3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9626E3" w:rsidRPr="002B065C" w:rsidRDefault="009626E3" w:rsidP="009626E3">
      <w:pPr>
        <w:numPr>
          <w:ilvl w:val="0"/>
          <w:numId w:val="2"/>
        </w:numPr>
        <w:tabs>
          <w:tab w:val="clear" w:pos="1080"/>
          <w:tab w:val="left" w:pos="426"/>
        </w:tabs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</w:t>
      </w:r>
      <w:r w:rsidRPr="002B065C">
        <w:rPr>
          <w:rFonts w:ascii="Times New Roman" w:hAnsi="Times New Roman"/>
          <w:sz w:val="28"/>
          <w:szCs w:val="28"/>
          <w:lang w:val="ru-RU"/>
        </w:rPr>
        <w:lastRenderedPageBreak/>
        <w:t>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9626E3" w:rsidRPr="002728F9" w:rsidRDefault="009626E3" w:rsidP="009626E3">
      <w:pPr>
        <w:tabs>
          <w:tab w:val="left" w:pos="567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2B065C">
        <w:rPr>
          <w:rFonts w:ascii="Times New Roman" w:hAnsi="Times New Roman"/>
          <w:sz w:val="28"/>
          <w:szCs w:val="28"/>
          <w:lang w:val="ru-RU"/>
        </w:rPr>
        <w:t>«Специальность» – 1-3 классы – по 2 часа в неделю; 4-6 классы – по 3 часа в неделю; 7-8 классы  – по 4 часа в неделю; «Ан</w:t>
      </w:r>
      <w:r>
        <w:rPr>
          <w:rFonts w:ascii="Times New Roman" w:hAnsi="Times New Roman"/>
          <w:sz w:val="28"/>
          <w:szCs w:val="28"/>
          <w:lang w:val="ru-RU"/>
        </w:rPr>
        <w:t xml:space="preserve">самбль» – 1 час в неделю; </w:t>
      </w:r>
      <w:r w:rsidRPr="002B065C">
        <w:rPr>
          <w:rFonts w:ascii="Times New Roman" w:hAnsi="Times New Roman"/>
          <w:sz w:val="28"/>
          <w:szCs w:val="28"/>
          <w:lang w:val="ru-RU"/>
        </w:rPr>
        <w:t>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</w:t>
      </w:r>
      <w:r>
        <w:rPr>
          <w:rFonts w:ascii="Times New Roman" w:hAnsi="Times New Roman"/>
          <w:sz w:val="28"/>
          <w:szCs w:val="28"/>
          <w:lang w:val="ru-RU"/>
        </w:rPr>
        <w:t xml:space="preserve">течественная)» – 1 час в неделю; </w:t>
      </w:r>
      <w:r w:rsidRPr="002728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Дополнительный инструмент/ Изучение инструментов народного оркестра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1,5 часа в неделю</w:t>
      </w:r>
      <w:r w:rsidRPr="002728F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626E3" w:rsidRPr="002B065C" w:rsidRDefault="009626E3" w:rsidP="009626E3">
      <w:pPr>
        <w:keepNext/>
        <w:jc w:val="center"/>
        <w:outlineLvl w:val="0"/>
        <w:rPr>
          <w:rFonts w:ascii="Times New Roman" w:hAnsi="Times New Roman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Pr="00055896" w:rsidRDefault="009626E3" w:rsidP="009856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5896">
        <w:rPr>
          <w:rFonts w:ascii="Times New Roman" w:hAnsi="Times New Roman"/>
          <w:b/>
          <w:sz w:val="28"/>
          <w:szCs w:val="28"/>
          <w:lang w:val="ru-RU"/>
        </w:rPr>
        <w:lastRenderedPageBreak/>
        <w:t>3.2. УЧЕБНЫЙ ПЛАН</w:t>
      </w:r>
    </w:p>
    <w:p w:rsidR="009626E3" w:rsidRPr="00055896" w:rsidRDefault="009626E3" w:rsidP="009626E3">
      <w:pPr>
        <w:jc w:val="center"/>
        <w:rPr>
          <w:rFonts w:ascii="Times New Roman" w:hAnsi="Times New Roman"/>
          <w:b/>
          <w:lang w:val="ru-RU"/>
        </w:rPr>
      </w:pPr>
      <w:r w:rsidRPr="00055896">
        <w:rPr>
          <w:rFonts w:ascii="Times New Roman" w:hAnsi="Times New Roman"/>
          <w:b/>
          <w:lang w:val="ru-RU"/>
        </w:rPr>
        <w:t>на дополнительный год обучения (9 класс) по предпрофессиональной общеобразовательной программе</w:t>
      </w:r>
    </w:p>
    <w:p w:rsidR="009626E3" w:rsidRPr="00055896" w:rsidRDefault="009626E3" w:rsidP="009626E3">
      <w:pPr>
        <w:spacing w:line="216" w:lineRule="auto"/>
        <w:jc w:val="center"/>
        <w:rPr>
          <w:rFonts w:ascii="Times New Roman" w:hAnsi="Times New Roman"/>
          <w:b/>
          <w:lang w:val="ru-RU"/>
        </w:rPr>
      </w:pPr>
      <w:r w:rsidRPr="00055896">
        <w:rPr>
          <w:rFonts w:ascii="Times New Roman" w:hAnsi="Times New Roman"/>
          <w:b/>
          <w:lang w:val="ru-RU"/>
        </w:rPr>
        <w:t>в области музыкального искусства «Народные инструменты»</w:t>
      </w:r>
    </w:p>
    <w:p w:rsidR="009626E3" w:rsidRPr="00055896" w:rsidRDefault="009626E3" w:rsidP="009626E3">
      <w:pPr>
        <w:spacing w:line="216" w:lineRule="auto"/>
        <w:rPr>
          <w:rFonts w:ascii="Times New Roman" w:hAnsi="Times New Roman"/>
          <w:b/>
          <w:lang w:val="ru-RU"/>
        </w:rPr>
      </w:pPr>
    </w:p>
    <w:p w:rsidR="009626E3" w:rsidRPr="00055896" w:rsidRDefault="009626E3" w:rsidP="009626E3">
      <w:pPr>
        <w:spacing w:line="216" w:lineRule="auto"/>
        <w:rPr>
          <w:lang w:val="ru-RU"/>
        </w:rPr>
      </w:pPr>
      <w:r w:rsidRPr="00055896">
        <w:rPr>
          <w:rFonts w:ascii="Times New Roman" w:hAnsi="Times New Roman"/>
          <w:lang w:val="ru-RU"/>
        </w:rPr>
        <w:t xml:space="preserve"> </w:t>
      </w:r>
    </w:p>
    <w:tbl>
      <w:tblPr>
        <w:tblpPr w:leftFromText="180" w:rightFromText="180" w:vertAnchor="text" w:horzAnchor="margin" w:tblpY="359"/>
        <w:tblW w:w="14615" w:type="dxa"/>
        <w:tblLayout w:type="fixed"/>
        <w:tblLook w:val="0000" w:firstRow="0" w:lastRow="0" w:firstColumn="0" w:lastColumn="0" w:noHBand="0" w:noVBand="0"/>
      </w:tblPr>
      <w:tblGrid>
        <w:gridCol w:w="1574"/>
        <w:gridCol w:w="74"/>
        <w:gridCol w:w="3186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9626E3" w:rsidRPr="00605EB7" w:rsidTr="009626E3">
        <w:trPr>
          <w:gridAfter w:val="1"/>
          <w:wAfter w:w="21" w:type="dxa"/>
          <w:cantSplit/>
          <w:trHeight w:val="253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055896">
              <w:rPr>
                <w:rFonts w:ascii="Times New Roman" w:hAnsi="Times New Roman"/>
                <w:sz w:val="20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Наименование частей, предметных областей, разделов, учебных предметов</w:t>
            </w:r>
          </w:p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lang w:val="ru-RU"/>
              </w:rPr>
            </w:pPr>
            <w:r w:rsidRPr="00605EB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Максимальная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учебная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Самост</w:t>
            </w:r>
            <w:proofErr w:type="spellEnd"/>
            <w:r w:rsidRPr="00605EB7">
              <w:rPr>
                <w:rFonts w:ascii="Times New Roman" w:hAnsi="Times New Roman"/>
              </w:rPr>
              <w:t xml:space="preserve">. </w:t>
            </w:r>
            <w:proofErr w:type="spellStart"/>
            <w:r w:rsidRPr="00605EB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Аудиторные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</w:rPr>
              <w:t xml:space="preserve">(в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  <w:r w:rsidRPr="00605EB7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055896" w:rsidRDefault="009626E3" w:rsidP="009626E3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</w:p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Распределение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учебным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полугодиям</w:t>
            </w:r>
            <w:proofErr w:type="spellEnd"/>
          </w:p>
        </w:tc>
      </w:tr>
      <w:tr w:rsidR="009626E3" w:rsidRPr="00605EB7" w:rsidTr="009626E3">
        <w:trPr>
          <w:gridAfter w:val="1"/>
          <w:wAfter w:w="21" w:type="dxa"/>
          <w:cantSplit/>
          <w:trHeight w:val="1753"/>
        </w:trPr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605EB7" w:rsidRDefault="009626E3" w:rsidP="009626E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05EB7">
              <w:rPr>
                <w:rFonts w:ascii="Times New Roman" w:hAnsi="Times New Roman"/>
              </w:rPr>
              <w:t>Трудоемкость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626E3" w:rsidRPr="00605EB7" w:rsidRDefault="009626E3" w:rsidP="009626E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</w:rPr>
              <w:t> </w:t>
            </w:r>
            <w:proofErr w:type="spellStart"/>
            <w:r w:rsidRPr="00605EB7">
              <w:rPr>
                <w:rFonts w:ascii="Times New Roman" w:hAnsi="Times New Roman"/>
              </w:rPr>
              <w:t>Трудоемкость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605EB7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Групповые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605EB7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Мелкогрупповые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605EB7" w:rsidRDefault="009626E3" w:rsidP="009626E3">
            <w:pPr>
              <w:ind w:right="113"/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Индивидуальные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055896" w:rsidRDefault="009626E3" w:rsidP="009626E3">
            <w:pPr>
              <w:ind w:right="-98"/>
              <w:jc w:val="center"/>
              <w:rPr>
                <w:rFonts w:ascii="Times New Roman" w:hAnsi="Times New Roman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 xml:space="preserve">Зачеты, контрольные </w:t>
            </w:r>
          </w:p>
          <w:p w:rsidR="009626E3" w:rsidRPr="00055896" w:rsidRDefault="009626E3" w:rsidP="009626E3">
            <w:pPr>
              <w:ind w:right="-98"/>
              <w:jc w:val="center"/>
              <w:rPr>
                <w:rFonts w:ascii="Times New Roman" w:hAnsi="Times New Roman"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lang w:val="ru-RU"/>
              </w:rPr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6E3" w:rsidRPr="00605EB7" w:rsidRDefault="009626E3" w:rsidP="009626E3">
            <w:pPr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</w:rPr>
              <w:t>Экзамены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полугодиям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20"/>
              </w:rPr>
            </w:pPr>
            <w:r w:rsidRPr="00605EB7">
              <w:rPr>
                <w:rFonts w:ascii="Times New Roman" w:hAnsi="Times New Roman"/>
                <w:sz w:val="20"/>
              </w:rPr>
              <w:t xml:space="preserve">1-е </w:t>
            </w:r>
            <w:proofErr w:type="spellStart"/>
            <w:r w:rsidRPr="00605EB7">
              <w:rPr>
                <w:rFonts w:ascii="Times New Roman" w:hAnsi="Times New Roman"/>
                <w:sz w:val="20"/>
              </w:rPr>
              <w:t>полугодие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20"/>
              </w:rPr>
            </w:pPr>
            <w:r w:rsidRPr="00605EB7">
              <w:rPr>
                <w:rFonts w:ascii="Times New Roman" w:hAnsi="Times New Roman"/>
                <w:sz w:val="20"/>
              </w:rPr>
              <w:t xml:space="preserve">2-е </w:t>
            </w:r>
            <w:proofErr w:type="spellStart"/>
            <w:r w:rsidRPr="00605EB7">
              <w:rPr>
                <w:rFonts w:ascii="Times New Roman" w:hAnsi="Times New Roman"/>
                <w:sz w:val="20"/>
              </w:rPr>
              <w:t>полугодие</w:t>
            </w:r>
            <w:proofErr w:type="spellEnd"/>
          </w:p>
        </w:tc>
      </w:tr>
      <w:tr w:rsidR="009626E3" w:rsidRPr="00605EB7" w:rsidTr="009626E3">
        <w:trPr>
          <w:gridAfter w:val="1"/>
          <w:wAfter w:w="21" w:type="dxa"/>
          <w:cantSplit/>
          <w:trHeight w:val="355"/>
        </w:trPr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5EB7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9626E3" w:rsidRPr="00605EB7" w:rsidTr="009626E3">
        <w:trPr>
          <w:gridAfter w:val="1"/>
          <w:wAfter w:w="21" w:type="dxa"/>
          <w:cantSplit/>
          <w:trHeight w:val="207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Структура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ОП</w:t>
            </w:r>
          </w:p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5EB7">
              <w:rPr>
                <w:rFonts w:ascii="Times New Roman" w:hAnsi="Times New Roman"/>
                <w:b/>
              </w:rPr>
              <w:t>615,5-764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297-330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5EB7">
              <w:rPr>
                <w:rFonts w:ascii="Times New Roman" w:hAnsi="Times New Roman"/>
                <w:b/>
              </w:rPr>
              <w:t>318,5-434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Количество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недель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аудиторных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занятий</w:t>
            </w:r>
            <w:proofErr w:type="spellEnd"/>
          </w:p>
        </w:tc>
      </w:tr>
      <w:tr w:rsidR="009626E3" w:rsidRPr="00605EB7" w:rsidTr="009626E3">
        <w:trPr>
          <w:gridAfter w:val="1"/>
          <w:wAfter w:w="21" w:type="dxa"/>
          <w:cantSplit/>
          <w:trHeight w:val="206"/>
        </w:trPr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17</w:t>
            </w:r>
          </w:p>
        </w:tc>
      </w:tr>
      <w:tr w:rsidR="009626E3" w:rsidRPr="00605EB7" w:rsidTr="009626E3">
        <w:trPr>
          <w:gridAfter w:val="1"/>
          <w:wAfter w:w="21" w:type="dxa"/>
          <w:trHeight w:val="253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Обязательная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615,5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Недельная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нагрузка</w:t>
            </w:r>
            <w:proofErr w:type="spellEnd"/>
            <w:r w:rsidRPr="00605EB7">
              <w:rPr>
                <w:rFonts w:ascii="Times New Roman" w:hAnsi="Times New Roman"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</w:rPr>
              <w:t>часах</w:t>
            </w:r>
            <w:proofErr w:type="spellEnd"/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Музыкальное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исполнительство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color w:val="8DB3E2"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ПО.01.УП.01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  <w:vertAlign w:val="superscript"/>
              </w:rPr>
            </w:pPr>
            <w:r w:rsidRPr="00605EB7">
              <w:rPr>
                <w:rFonts w:ascii="Times New Roman" w:hAnsi="Times New Roman"/>
              </w:rPr>
              <w:t>Специальность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2</w:t>
            </w:r>
            <w:r w:rsidRPr="00605EB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color w:val="8DB3E2"/>
              </w:rPr>
            </w:pPr>
            <w:r w:rsidRPr="00605EB7">
              <w:rPr>
                <w:rFonts w:ascii="Times New Roman" w:hAnsi="Times New Roman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2,5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ПО.01.УП.02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  <w:vertAlign w:val="superscript"/>
              </w:rPr>
            </w:pPr>
            <w:r w:rsidRPr="00605EB7">
              <w:rPr>
                <w:rFonts w:ascii="Times New Roman" w:hAnsi="Times New Roman"/>
              </w:rPr>
              <w:t>Ансамбль</w:t>
            </w:r>
            <w:r w:rsidRPr="00605EB7">
              <w:rPr>
                <w:rFonts w:ascii="Times New Roman" w:hAnsi="Times New Roman"/>
                <w:b/>
                <w:vertAlign w:val="superscript"/>
              </w:rPr>
              <w:t>3</w:t>
            </w:r>
            <w:r w:rsidRPr="00605EB7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Теория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и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история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музыки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1,5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ПО.02.УП.03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Элементарная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теория</w:t>
            </w:r>
            <w:proofErr w:type="spellEnd"/>
            <w:r w:rsidRPr="00605E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</w:rPr>
              <w:t>музыки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1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8,5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  <w:r w:rsidRPr="00605EB7">
              <w:rPr>
                <w:rFonts w:ascii="Times New Roman" w:hAnsi="Times New Roman"/>
                <w:b/>
              </w:rPr>
              <w:t>16,5</w:t>
            </w:r>
          </w:p>
        </w:tc>
      </w:tr>
      <w:tr w:rsidR="009626E3" w:rsidRPr="00605EB7" w:rsidTr="009626E3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lang w:val="ru-RU"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5EB7"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</w:rPr>
              <w:t>Вариативная</w:t>
            </w:r>
            <w:proofErr w:type="spellEnd"/>
            <w:r w:rsidRPr="00605EB7">
              <w:rPr>
                <w:rFonts w:ascii="Times New Roman" w:hAnsi="Times New Roman"/>
                <w:b/>
                <w:bCs/>
              </w:rPr>
              <w:t xml:space="preserve"> часть</w:t>
            </w:r>
            <w:r w:rsidRPr="00605EB7">
              <w:rPr>
                <w:rFonts w:ascii="Times New Roman" w:hAnsi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аудиторная нагрузка с учетом вариативной части:</w:t>
            </w:r>
            <w:r w:rsidRPr="00055896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максимальная нагрузка с учетом вариативной части:</w:t>
            </w:r>
            <w:r w:rsidRPr="00055896">
              <w:rPr>
                <w:rFonts w:ascii="Times New Roman" w:hAnsi="Times New Roman"/>
                <w:b/>
                <w:bCs/>
                <w:iCs/>
                <w:vertAlign w:val="superscript"/>
                <w:lang w:val="ru-RU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  <w:r w:rsidRPr="00605EB7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16</w:t>
            </w:r>
            <w:r w:rsidRPr="00605EB7">
              <w:rPr>
                <w:rFonts w:ascii="Times New Roman" w:hAnsi="Times New Roman"/>
                <w:b/>
                <w:bCs/>
                <w:iCs/>
              </w:rPr>
              <w:t>,5</w:t>
            </w: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055896">
              <w:rPr>
                <w:rFonts w:ascii="Times New Roman" w:hAnsi="Times New Roman"/>
                <w:b/>
                <w:bCs/>
                <w:iCs/>
                <w:lang w:val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055896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9626E3" w:rsidRPr="00605EB7" w:rsidTr="009626E3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К.03.00.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Консультации</w:t>
            </w:r>
            <w:r w:rsidRPr="00605EB7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Годовая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нагрузка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часах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9626E3" w:rsidRPr="00605EB7" w:rsidTr="009626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Cs/>
              </w:rPr>
              <w:t>Специальность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8</w:t>
            </w:r>
          </w:p>
        </w:tc>
      </w:tr>
      <w:tr w:rsidR="009626E3" w:rsidRPr="00605EB7" w:rsidTr="009626E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</w:tr>
      <w:tr w:rsidR="009626E3" w:rsidRPr="00605EB7" w:rsidTr="009626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605EB7" w:rsidRDefault="009626E3" w:rsidP="009626E3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5EB7">
              <w:rPr>
                <w:rFonts w:ascii="Times New Roman" w:hAnsi="Times New Roman"/>
                <w:color w:val="000000"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color w:val="000000"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4</w:t>
            </w:r>
          </w:p>
        </w:tc>
      </w:tr>
      <w:tr w:rsidR="009626E3" w:rsidRPr="00605EB7" w:rsidTr="009626E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К.03.04.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3" w:rsidRPr="00605EB7" w:rsidRDefault="009626E3" w:rsidP="009626E3">
            <w:pPr>
              <w:spacing w:line="280" w:lineRule="exact"/>
              <w:ind w:right="68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605EB7">
              <w:rPr>
                <w:rFonts w:ascii="Times New Roman" w:hAnsi="Times New Roman"/>
                <w:color w:val="000000"/>
              </w:rPr>
              <w:t>Ансамбль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2</w:t>
            </w:r>
          </w:p>
        </w:tc>
      </w:tr>
      <w:tr w:rsidR="009626E3" w:rsidRPr="00605EB7" w:rsidTr="009626E3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/>
              </w:rPr>
              <w:t>Аттестация</w:t>
            </w:r>
            <w:proofErr w:type="spellEnd"/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  <w:b/>
              </w:rPr>
              <w:t>Годовой</w:t>
            </w:r>
            <w:proofErr w:type="spellEnd"/>
            <w:r w:rsidRPr="00605E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</w:rPr>
              <w:t>объем</w:t>
            </w:r>
            <w:proofErr w:type="spellEnd"/>
            <w:r w:rsidRPr="00605EB7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605EB7">
              <w:rPr>
                <w:rFonts w:ascii="Times New Roman" w:hAnsi="Times New Roman"/>
                <w:b/>
              </w:rPr>
              <w:t>неделях</w:t>
            </w:r>
            <w:proofErr w:type="spellEnd"/>
          </w:p>
        </w:tc>
      </w:tr>
      <w:tr w:rsidR="009626E3" w:rsidRPr="00605EB7" w:rsidTr="009626E3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ИА.04.01.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</w:rPr>
            </w:pPr>
            <w:proofErr w:type="spellStart"/>
            <w:r w:rsidRPr="00605EB7">
              <w:rPr>
                <w:rFonts w:ascii="Times New Roman" w:hAnsi="Times New Roman"/>
              </w:rPr>
              <w:t>Итоговая</w:t>
            </w:r>
            <w:proofErr w:type="spellEnd"/>
            <w:r w:rsidRPr="00605EB7">
              <w:rPr>
                <w:rFonts w:ascii="Times New Roman" w:hAnsi="Times New Roman"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</w:rPr>
              <w:t>аттестация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 w:rsidRPr="00605EB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Pr="00605EB7">
              <w:rPr>
                <w:rFonts w:ascii="Times New Roman" w:hAnsi="Times New Roman"/>
              </w:rPr>
              <w:t> </w:t>
            </w:r>
          </w:p>
        </w:tc>
      </w:tr>
      <w:tr w:rsidR="009626E3" w:rsidRPr="00605EB7" w:rsidTr="009626E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Специальность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605EB7" w:rsidTr="009626E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Сольфеджио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605EB7" w:rsidTr="009626E3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 w:rsidRPr="00605EB7">
              <w:rPr>
                <w:rFonts w:ascii="Times New Roman" w:hAnsi="Times New Roman"/>
                <w:bCs/>
                <w:iCs/>
              </w:rPr>
              <w:t>ИА.04.01.03.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Музыкальная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литература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зарубежная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605EB7">
              <w:rPr>
                <w:rFonts w:ascii="Times New Roman" w:hAnsi="Times New Roman"/>
                <w:bCs/>
                <w:iCs/>
              </w:rPr>
              <w:t>отечественная</w:t>
            </w:r>
            <w:proofErr w:type="spellEnd"/>
            <w:r w:rsidRPr="00605EB7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  <w:tr w:rsidR="009626E3" w:rsidRPr="00605EB7" w:rsidTr="009626E3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Резерв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605EB7">
              <w:rPr>
                <w:rFonts w:ascii="Times New Roman" w:hAnsi="Times New Roman"/>
                <w:b/>
                <w:bCs/>
                <w:iCs/>
              </w:rPr>
              <w:t>учебного</w:t>
            </w:r>
            <w:proofErr w:type="spellEnd"/>
            <w:r w:rsidRPr="00605EB7">
              <w:rPr>
                <w:rFonts w:ascii="Times New Roman" w:hAnsi="Times New Roman"/>
                <w:b/>
                <w:bCs/>
                <w:iCs/>
              </w:rPr>
              <w:t xml:space="preserve"> времени</w:t>
            </w:r>
            <w:r w:rsidRPr="00605EB7">
              <w:rPr>
                <w:rFonts w:ascii="Times New Roman" w:hAnsi="Times New Roman"/>
                <w:b/>
                <w:bCs/>
                <w:iCs/>
                <w:vertAlign w:val="superscript"/>
              </w:rPr>
              <w:t>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05EB7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626E3" w:rsidRPr="00605EB7" w:rsidRDefault="009626E3" w:rsidP="009626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626E3" w:rsidRPr="002B065C" w:rsidRDefault="009626E3" w:rsidP="009626E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keepNext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9626E3" w:rsidRDefault="009626E3" w:rsidP="009626E3">
      <w:pPr>
        <w:keepNext/>
        <w:jc w:val="center"/>
        <w:outlineLvl w:val="0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bCs/>
          <w:lang w:val="ru-RU"/>
        </w:rPr>
        <w:t xml:space="preserve">В общей трудоемкости ОП предлагается оптимальное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неизменной. Объем времени вариативной части, предусматриваемый на занятия обучающихся с присутствием преподавателя, составляет  </w:t>
      </w:r>
      <w:r w:rsidRPr="00055896">
        <w:rPr>
          <w:rFonts w:ascii="Times New Roman" w:hAnsi="Times New Roman"/>
          <w:bCs/>
          <w:u w:val="single"/>
          <w:lang w:val="ru-RU"/>
        </w:rPr>
        <w:t>40 процентов</w:t>
      </w:r>
      <w:r w:rsidRPr="00055896">
        <w:rPr>
          <w:rFonts w:ascii="Times New Roman" w:hAnsi="Times New Roman"/>
          <w:bCs/>
          <w:lang w:val="ru-RU"/>
        </w:rPr>
        <w:t xml:space="preserve"> от объема времени предметных областей обязательной части, предусмотренного на аудиторные занятия.</w:t>
      </w: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bCs/>
          <w:lang w:val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Оценки по учебным предметам могут выставляться и по окончании учебной четверти.</w:t>
      </w: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>К реализации учебного предмета «Ансамбль» могут привлекаться как обучающиеся по ОП «Народные инструменты», обучающиеся по другим ОП в области музыкального искусства, так и педагогические работники (преподаватели, концертмейстеры). В случае привлечения к реализации учебного предмета работников ДШИ (при отсутствии обучающихся по другим ОП в области музыкального искусства) по данному учебному предмету и консультациям планируются концертмейстерские часы в объеме от 60% до 100% аудиторного времени</w:t>
      </w: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>По предмету «Специальность» в рамках промежуточной аттестации проводятся технические зачеты, зачеты 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9626E3" w:rsidRPr="00055896" w:rsidRDefault="009626E3" w:rsidP="009626E3">
      <w:pPr>
        <w:numPr>
          <w:ilvl w:val="0"/>
          <w:numId w:val="13"/>
        </w:numPr>
        <w:contextualSpacing/>
        <w:jc w:val="both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lang w:val="ru-RU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055896">
        <w:rPr>
          <w:rFonts w:ascii="Times New Roman" w:hAnsi="Times New Roman"/>
          <w:lang w:val="ru-RU"/>
        </w:rPr>
        <w:t>рассредоточенно</w:t>
      </w:r>
      <w:proofErr w:type="spellEnd"/>
      <w:r w:rsidRPr="00055896">
        <w:rPr>
          <w:rFonts w:ascii="Times New Roman" w:hAnsi="Times New Roman"/>
          <w:lang w:val="ru-RU"/>
        </w:rPr>
        <w:t xml:space="preserve"> или в счет резерва учебного времени. В случае, если консультации проводятся </w:t>
      </w:r>
      <w:proofErr w:type="spellStart"/>
      <w:r w:rsidRPr="00055896">
        <w:rPr>
          <w:rFonts w:ascii="Times New Roman" w:hAnsi="Times New Roman"/>
          <w:lang w:val="ru-RU"/>
        </w:rPr>
        <w:t>рассредоточенно</w:t>
      </w:r>
      <w:proofErr w:type="spellEnd"/>
      <w:r w:rsidRPr="00055896">
        <w:rPr>
          <w:rFonts w:ascii="Times New Roman" w:hAnsi="Times New Roman"/>
          <w:lang w:val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9626E3" w:rsidRPr="00055896" w:rsidRDefault="009626E3" w:rsidP="009626E3">
      <w:pPr>
        <w:tabs>
          <w:tab w:val="left" w:pos="6352"/>
        </w:tabs>
        <w:rPr>
          <w:rFonts w:ascii="Times New Roman" w:hAnsi="Times New Roman"/>
          <w:i/>
          <w:sz w:val="28"/>
          <w:szCs w:val="28"/>
          <w:lang w:val="ru-RU"/>
        </w:rPr>
      </w:pPr>
    </w:p>
    <w:p w:rsidR="009626E3" w:rsidRPr="007D2966" w:rsidRDefault="009626E3" w:rsidP="009626E3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2966">
        <w:rPr>
          <w:rFonts w:ascii="Times New Roman" w:hAnsi="Times New Roman"/>
          <w:b/>
          <w:i/>
          <w:sz w:val="28"/>
          <w:szCs w:val="28"/>
        </w:rPr>
        <w:t>Примечание</w:t>
      </w:r>
      <w:proofErr w:type="spellEnd"/>
      <w:r w:rsidRPr="007D2966">
        <w:rPr>
          <w:rFonts w:ascii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7D2966">
        <w:rPr>
          <w:rFonts w:ascii="Times New Roman" w:hAnsi="Times New Roman"/>
          <w:b/>
          <w:i/>
          <w:sz w:val="28"/>
          <w:szCs w:val="28"/>
        </w:rPr>
        <w:t>учебному</w:t>
      </w:r>
      <w:proofErr w:type="spellEnd"/>
      <w:r w:rsidRPr="007D296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D2966">
        <w:rPr>
          <w:rFonts w:ascii="Times New Roman" w:hAnsi="Times New Roman"/>
          <w:b/>
          <w:i/>
          <w:sz w:val="28"/>
          <w:szCs w:val="28"/>
        </w:rPr>
        <w:t>плану</w:t>
      </w:r>
      <w:proofErr w:type="spellEnd"/>
    </w:p>
    <w:p w:rsidR="009626E3" w:rsidRPr="007D2966" w:rsidRDefault="009626E3" w:rsidP="009626E3">
      <w:pPr>
        <w:jc w:val="center"/>
        <w:rPr>
          <w:rFonts w:ascii="Times New Roman" w:hAnsi="Times New Roman"/>
          <w:i/>
          <w:sz w:val="16"/>
          <w:szCs w:val="16"/>
        </w:rPr>
      </w:pPr>
    </w:p>
    <w:p w:rsidR="009626E3" w:rsidRPr="00055896" w:rsidRDefault="009626E3" w:rsidP="009626E3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55896">
        <w:rPr>
          <w:rFonts w:ascii="Times New Roman" w:hAnsi="Times New Roman"/>
          <w:sz w:val="28"/>
          <w:szCs w:val="28"/>
          <w:lang w:val="ru-RU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9626E3" w:rsidRPr="00055896" w:rsidRDefault="009626E3" w:rsidP="009626E3">
      <w:pPr>
        <w:numPr>
          <w:ilvl w:val="0"/>
          <w:numId w:val="12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55896">
        <w:rPr>
          <w:rFonts w:ascii="Times New Roman" w:hAnsi="Times New Roman"/>
          <w:sz w:val="28"/>
          <w:szCs w:val="28"/>
          <w:lang w:val="ru-RU"/>
        </w:rP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9626E3" w:rsidRPr="00055896" w:rsidRDefault="009626E3" w:rsidP="009626E3">
      <w:pPr>
        <w:keepNext/>
        <w:outlineLvl w:val="0"/>
        <w:rPr>
          <w:rFonts w:ascii="Times New Roman" w:hAnsi="Times New Roman"/>
          <w:lang w:val="ru-RU"/>
        </w:rPr>
      </w:pPr>
      <w:r w:rsidRPr="00055896">
        <w:rPr>
          <w:rFonts w:ascii="Times New Roman" w:hAnsi="Times New Roman"/>
          <w:sz w:val="28"/>
          <w:szCs w:val="28"/>
          <w:lang w:val="ru-RU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«Фортепиано» – 2 часа; «Сольфеджио» – 1 час; «Музыкальная литература (зарубежная, отечественная)» – 1 час, «Элементарная теория музыки» - 1 час.</w:t>
      </w:r>
    </w:p>
    <w:p w:rsidR="009626E3" w:rsidRPr="00055896" w:rsidRDefault="009626E3" w:rsidP="009626E3">
      <w:pPr>
        <w:pStyle w:val="aa"/>
        <w:ind w:left="0" w:firstLine="34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26E3" w:rsidRPr="00055896" w:rsidRDefault="009626E3" w:rsidP="009626E3">
      <w:pPr>
        <w:pStyle w:val="aa"/>
        <w:ind w:left="0" w:firstLine="34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Default="009626E3" w:rsidP="009626E3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26E3" w:rsidRPr="002B065C" w:rsidRDefault="009626E3" w:rsidP="009626E3">
      <w:pPr>
        <w:jc w:val="center"/>
        <w:rPr>
          <w:rFonts w:ascii="Times New Roman" w:hAnsi="Times New Roman"/>
          <w:b/>
          <w:lang w:val="ru-RU"/>
        </w:rPr>
      </w:pPr>
    </w:p>
    <w:p w:rsidR="009626E3" w:rsidRPr="002B065C" w:rsidRDefault="009626E3" w:rsidP="009626E3">
      <w:pPr>
        <w:jc w:val="center"/>
        <w:rPr>
          <w:rFonts w:ascii="Times New Roman" w:hAnsi="Times New Roman"/>
          <w:b/>
          <w:lang w:val="ru-RU"/>
        </w:rPr>
      </w:pPr>
    </w:p>
    <w:p w:rsidR="009626E3" w:rsidRPr="002C08EA" w:rsidRDefault="009626E3" w:rsidP="009626E3">
      <w:pPr>
        <w:ind w:left="-567"/>
        <w:rPr>
          <w:lang w:val="ru-RU"/>
        </w:rPr>
      </w:pPr>
    </w:p>
    <w:sectPr w:rsidR="009626E3" w:rsidRPr="002C08EA" w:rsidSect="0098561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8FF"/>
    <w:multiLevelType w:val="hybridMultilevel"/>
    <w:tmpl w:val="77B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EB2D14"/>
    <w:multiLevelType w:val="hybridMultilevel"/>
    <w:tmpl w:val="61BA9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B50D6"/>
    <w:multiLevelType w:val="hybridMultilevel"/>
    <w:tmpl w:val="8B6E734E"/>
    <w:lvl w:ilvl="0" w:tplc="84309910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D74"/>
    <w:multiLevelType w:val="hybridMultilevel"/>
    <w:tmpl w:val="D81E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B60EE"/>
    <w:multiLevelType w:val="hybridMultilevel"/>
    <w:tmpl w:val="45FE7744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  <w:lvl w:ilvl="1" w:tplc="F5102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3D6FE0"/>
    <w:multiLevelType w:val="hybridMultilevel"/>
    <w:tmpl w:val="F5880D94"/>
    <w:lvl w:ilvl="0" w:tplc="4F58456E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3C9"/>
    <w:multiLevelType w:val="hybridMultilevel"/>
    <w:tmpl w:val="B5EA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8D1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8EA"/>
    <w:rsid w:val="002C08EA"/>
    <w:rsid w:val="00522E1B"/>
    <w:rsid w:val="009626E3"/>
    <w:rsid w:val="00985613"/>
    <w:rsid w:val="00C911C1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39FA"/>
  <w15:docId w15:val="{9353DC92-4ED5-475E-A3A3-BF6C9DA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8E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26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6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6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6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6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6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6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6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6E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626E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626E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626E3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626E3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626E3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626E3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626E3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626E3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9626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626E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626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6E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9626E3"/>
    <w:rPr>
      <w:b/>
      <w:bCs/>
    </w:rPr>
  </w:style>
  <w:style w:type="character" w:styleId="a8">
    <w:name w:val="Emphasis"/>
    <w:basedOn w:val="a0"/>
    <w:uiPriority w:val="20"/>
    <w:qFormat/>
    <w:rsid w:val="009626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6E3"/>
    <w:rPr>
      <w:szCs w:val="32"/>
    </w:rPr>
  </w:style>
  <w:style w:type="paragraph" w:styleId="aa">
    <w:name w:val="List Paragraph"/>
    <w:basedOn w:val="a"/>
    <w:uiPriority w:val="99"/>
    <w:qFormat/>
    <w:rsid w:val="009626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6E3"/>
    <w:rPr>
      <w:i/>
    </w:rPr>
  </w:style>
  <w:style w:type="character" w:customStyle="1" w:styleId="22">
    <w:name w:val="Цитата 2 Знак"/>
    <w:basedOn w:val="a0"/>
    <w:link w:val="21"/>
    <w:uiPriority w:val="29"/>
    <w:rsid w:val="009626E3"/>
    <w:rPr>
      <w:rFonts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9626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6E3"/>
    <w:rPr>
      <w:rFonts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9626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6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6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6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6E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FontStyle108">
    <w:name w:val="Font Style108"/>
    <w:rsid w:val="009626E3"/>
    <w:rPr>
      <w:rFonts w:ascii="Times New Roman" w:hAnsi="Times New Roman"/>
      <w:sz w:val="20"/>
    </w:rPr>
  </w:style>
  <w:style w:type="character" w:customStyle="1" w:styleId="FontStyle110">
    <w:name w:val="Font Style110"/>
    <w:rsid w:val="009626E3"/>
    <w:rPr>
      <w:rFonts w:ascii="Times New Roman" w:hAnsi="Times New Roman"/>
      <w:b/>
      <w:spacing w:val="-10"/>
      <w:sz w:val="30"/>
    </w:rPr>
  </w:style>
  <w:style w:type="paragraph" w:customStyle="1" w:styleId="Style20">
    <w:name w:val="Style20"/>
    <w:basedOn w:val="a"/>
    <w:rsid w:val="009626E3"/>
    <w:pPr>
      <w:widowControl w:val="0"/>
      <w:suppressAutoHyphens/>
      <w:spacing w:line="224" w:lineRule="exact"/>
      <w:jc w:val="right"/>
    </w:pPr>
    <w:rPr>
      <w:rFonts w:ascii="Times New Roman" w:eastAsia="SimSun" w:hAnsi="Times New Roman" w:cs="Mangal"/>
      <w:kern w:val="1"/>
      <w:lang w:val="ru-RU" w:eastAsia="hi-IN" w:bidi="hi-IN"/>
    </w:rPr>
  </w:style>
  <w:style w:type="paragraph" w:customStyle="1" w:styleId="Style29">
    <w:name w:val="Style29"/>
    <w:basedOn w:val="a"/>
    <w:rsid w:val="009626E3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rsid w:val="009626E3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1">
    <w:name w:val="Font Style111"/>
    <w:rsid w:val="009626E3"/>
    <w:rPr>
      <w:rFonts w:ascii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rsid w:val="009626E3"/>
    <w:pPr>
      <w:tabs>
        <w:tab w:val="center" w:pos="4677"/>
        <w:tab w:val="right" w:pos="9355"/>
      </w:tabs>
    </w:pPr>
    <w:rPr>
      <w:rFonts w:ascii="Times New Roman" w:eastAsia="Calibri" w:hAnsi="Times New Roman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rsid w:val="009626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626E3"/>
    <w:pPr>
      <w:jc w:val="center"/>
    </w:pPr>
    <w:rPr>
      <w:rFonts w:ascii="Times New Roman" w:eastAsia="Times New Roman" w:hAnsi="Times New Roman"/>
      <w:szCs w:val="28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9626E3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9626E3"/>
    <w:rPr>
      <w:rFonts w:ascii="Tahoma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96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Преподаватель</cp:lastModifiedBy>
  <cp:revision>3</cp:revision>
  <cp:lastPrinted>2022-10-31T09:06:00Z</cp:lastPrinted>
  <dcterms:created xsi:type="dcterms:W3CDTF">2021-09-20T10:36:00Z</dcterms:created>
  <dcterms:modified xsi:type="dcterms:W3CDTF">2022-10-31T09:24:00Z</dcterms:modified>
</cp:coreProperties>
</file>