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EE" w:rsidRPr="001C10EE" w:rsidRDefault="001C10EE" w:rsidP="001C10EE">
      <w:pPr>
        <w:tabs>
          <w:tab w:val="center" w:pos="5179"/>
        </w:tabs>
        <w:spacing w:after="0" w:line="240" w:lineRule="auto"/>
        <w:ind w:left="1077" w:hanging="1077"/>
        <w:rPr>
          <w:rFonts w:ascii="Comic Sans MS" w:eastAsia="Calibri" w:hAnsi="Comic Sans MS" w:cs="Times New Roman"/>
          <w:sz w:val="32"/>
          <w:szCs w:val="32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1C10EE" w:rsidRPr="001C10EE" w:rsidRDefault="001C10EE" w:rsidP="001C10EE">
      <w:pPr>
        <w:spacing w:after="0" w:line="240" w:lineRule="auto"/>
        <w:rPr>
          <w:rFonts w:ascii="Calibri" w:eastAsia="Calibri" w:hAnsi="Calibri" w:cs="Times New Roman"/>
        </w:rPr>
      </w:pPr>
      <w:r w:rsidRPr="001C10EE">
        <w:rPr>
          <w:rFonts w:ascii="Calibri" w:eastAsia="Calibri" w:hAnsi="Calibri" w:cs="Times New Roman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69.3pt;height:76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Главные трезвучия лада."/>
          </v:shape>
        </w:pic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Что за странный разговор?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Раздается где- то спор: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«А в ладу я всех главнее,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И красивей и важнее.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Я поддерживаю звуки,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Никогда со мной нет скуки.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 нотками всегда дружу,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Этой дружбой дорожу.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Для меня здесь дел немало»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Это </w:t>
      </w:r>
      <w:r w:rsidRPr="001C10EE">
        <w:rPr>
          <w:rFonts w:ascii="Comic Sans MS" w:eastAsia="Calibri" w:hAnsi="Comic Sans MS" w:cs="Times New Roman"/>
          <w:b/>
          <w:u w:val="single"/>
        </w:rPr>
        <w:t>Тоника</w:t>
      </w:r>
      <w:r w:rsidRPr="001C10EE">
        <w:rPr>
          <w:rFonts w:ascii="Comic Sans MS" w:eastAsia="Calibri" w:hAnsi="Comic Sans MS" w:cs="Times New Roman"/>
        </w:rPr>
        <w:t xml:space="preserve"> сказала.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«Ну, а я ничем не хуже,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Мой аккорд всем ноткам нужен,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Без него не обойтись.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К </w:t>
      </w:r>
      <w:r w:rsidRPr="001C10EE">
        <w:rPr>
          <w:rFonts w:ascii="Comic Sans MS" w:eastAsia="Calibri" w:hAnsi="Comic Sans MS" w:cs="Times New Roman"/>
          <w:b/>
          <w:u w:val="single"/>
        </w:rPr>
        <w:t>Субдоминанте</w:t>
      </w:r>
      <w:r w:rsidRPr="001C10EE">
        <w:rPr>
          <w:rFonts w:ascii="Comic Sans MS" w:eastAsia="Calibri" w:hAnsi="Comic Sans MS" w:cs="Times New Roman"/>
        </w:rPr>
        <w:t xml:space="preserve"> повернись!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Я </w:t>
      </w:r>
      <w:proofErr w:type="gramStart"/>
      <w:r w:rsidRPr="001C10EE">
        <w:rPr>
          <w:rFonts w:ascii="Comic Sans MS" w:eastAsia="Calibri" w:hAnsi="Comic Sans MS" w:cs="Times New Roman"/>
        </w:rPr>
        <w:t>неустойчивых</w:t>
      </w:r>
      <w:proofErr w:type="gramEnd"/>
      <w:r w:rsidRPr="001C10EE">
        <w:rPr>
          <w:rFonts w:ascii="Comic Sans MS" w:eastAsia="Calibri" w:hAnsi="Comic Sans MS" w:cs="Times New Roman"/>
        </w:rPr>
        <w:t xml:space="preserve"> опора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И мажора, и минора»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«А меня вы позабыли,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Этим сильно удивили.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Как же без меня, друзья?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Без </w:t>
      </w:r>
      <w:r w:rsidRPr="001C10EE">
        <w:rPr>
          <w:rFonts w:ascii="Comic Sans MS" w:eastAsia="Calibri" w:hAnsi="Comic Sans MS" w:cs="Times New Roman"/>
          <w:b/>
          <w:u w:val="single"/>
        </w:rPr>
        <w:t>Доминанты</w:t>
      </w:r>
      <w:r w:rsidRPr="001C10EE">
        <w:rPr>
          <w:rFonts w:ascii="Comic Sans MS" w:eastAsia="Calibri" w:hAnsi="Comic Sans MS" w:cs="Times New Roman"/>
        </w:rPr>
        <w:t xml:space="preserve"> вам нельзя.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proofErr w:type="spellStart"/>
      <w:r w:rsidRPr="001C10EE">
        <w:rPr>
          <w:rFonts w:ascii="Comic Sans MS" w:eastAsia="Calibri" w:hAnsi="Comic Sans MS" w:cs="Times New Roman"/>
        </w:rPr>
        <w:t>Неустой</w:t>
      </w:r>
      <w:proofErr w:type="spellEnd"/>
      <w:r w:rsidRPr="001C10EE">
        <w:rPr>
          <w:rFonts w:ascii="Comic Sans MS" w:eastAsia="Calibri" w:hAnsi="Comic Sans MS" w:cs="Times New Roman"/>
        </w:rPr>
        <w:t xml:space="preserve"> всегда мне рад,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Для него я просто клад»</w:t>
      </w:r>
    </w:p>
    <w:p w:rsidR="001C10EE" w:rsidRPr="001C10EE" w:rsidRDefault="001C10EE" w:rsidP="001C10EE">
      <w:pPr>
        <w:spacing w:after="0" w:line="240" w:lineRule="auto"/>
        <w:ind w:left="2832" w:firstLine="708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Это спорили аккорды,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Все они немного горды.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Все красивы, все важны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</w:t>
      </w:r>
      <w:proofErr w:type="gramStart"/>
      <w:r w:rsidRPr="001C10EE">
        <w:rPr>
          <w:rFonts w:ascii="Comic Sans MS" w:eastAsia="Calibri" w:hAnsi="Comic Sans MS" w:cs="Times New Roman"/>
        </w:rPr>
        <w:t>И для музыки нужны.</w:t>
      </w:r>
      <w:proofErr w:type="gramEnd"/>
    </w:p>
    <w:p w:rsidR="001C10EE" w:rsidRPr="001C10EE" w:rsidRDefault="001C10EE" w:rsidP="001C10EE">
      <w:pPr>
        <w:spacing w:after="0" w:line="240" w:lineRule="auto"/>
        <w:ind w:firstLine="709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Тоника – устоев друг,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Это знают все вокруг.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proofErr w:type="spellStart"/>
      <w:r w:rsidRPr="001C10EE">
        <w:rPr>
          <w:rFonts w:ascii="Comic Sans MS" w:eastAsia="Calibri" w:hAnsi="Comic Sans MS" w:cs="Times New Roman"/>
        </w:rPr>
        <w:t>Неустоев</w:t>
      </w:r>
      <w:proofErr w:type="spellEnd"/>
      <w:r w:rsidRPr="001C10EE">
        <w:rPr>
          <w:rFonts w:ascii="Comic Sans MS" w:eastAsia="Calibri" w:hAnsi="Comic Sans MS" w:cs="Times New Roman"/>
        </w:rPr>
        <w:t xml:space="preserve"> всех поддержка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Субдоминанта – </w:t>
      </w:r>
      <w:proofErr w:type="spellStart"/>
      <w:r w:rsidRPr="001C10EE">
        <w:rPr>
          <w:rFonts w:ascii="Comic Sans MS" w:eastAsia="Calibri" w:hAnsi="Comic Sans MS" w:cs="Times New Roman"/>
        </w:rPr>
        <w:t>белоснежка</w:t>
      </w:r>
      <w:proofErr w:type="spellEnd"/>
      <w:r w:rsidRPr="001C10EE">
        <w:rPr>
          <w:rFonts w:ascii="Comic Sans MS" w:eastAsia="Calibri" w:hAnsi="Comic Sans MS" w:cs="Times New Roman"/>
        </w:rPr>
        <w:t>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 Доминантой они схожи,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Функцией своей </w:t>
      </w:r>
      <w:proofErr w:type="gramStart"/>
      <w:r w:rsidRPr="001C10EE">
        <w:rPr>
          <w:rFonts w:ascii="Comic Sans MS" w:eastAsia="Calibri" w:hAnsi="Comic Sans MS" w:cs="Times New Roman"/>
        </w:rPr>
        <w:t>похожи</w:t>
      </w:r>
      <w:proofErr w:type="gramEnd"/>
      <w:r w:rsidRPr="001C10EE">
        <w:rPr>
          <w:rFonts w:ascii="Comic Sans MS" w:eastAsia="Calibri" w:hAnsi="Comic Sans MS" w:cs="Times New Roman"/>
        </w:rPr>
        <w:t>.</w:t>
      </w:r>
    </w:p>
    <w:p w:rsidR="001C10EE" w:rsidRPr="001C10EE" w:rsidRDefault="001C10EE" w:rsidP="001C10EE">
      <w:pPr>
        <w:spacing w:after="0" w:line="240" w:lineRule="auto"/>
        <w:ind w:firstLine="3544"/>
        <w:rPr>
          <w:rFonts w:ascii="Comic Sans MS" w:eastAsia="Calibri" w:hAnsi="Comic Sans MS" w:cs="Times New Roman"/>
          <w:b/>
          <w:vertAlign w:val="subscript"/>
        </w:rPr>
      </w:pPr>
      <w:r w:rsidRPr="001C10EE">
        <w:rPr>
          <w:rFonts w:ascii="Comic Sans MS" w:eastAsia="Calibri" w:hAnsi="Comic Sans MS" w:cs="Times New Roman"/>
        </w:rPr>
        <w:t xml:space="preserve">Тоническое трезвучие – </w:t>
      </w:r>
      <w:r w:rsidRPr="001C10EE">
        <w:rPr>
          <w:rFonts w:ascii="Comic Sans MS" w:eastAsia="Calibri" w:hAnsi="Comic Sans MS" w:cs="Times New Roman"/>
          <w:b/>
        </w:rPr>
        <w:t>Т</w:t>
      </w:r>
      <w:r w:rsidRPr="001C10EE">
        <w:rPr>
          <w:rFonts w:ascii="Comic Sans MS" w:eastAsia="Calibri" w:hAnsi="Comic Sans MS" w:cs="Times New Roman"/>
          <w:b/>
          <w:vertAlign w:val="subscript"/>
        </w:rPr>
        <w:t>53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  <w:b/>
          <w:vertAlign w:val="subscript"/>
        </w:rPr>
      </w:pPr>
      <w:r w:rsidRPr="001C10EE">
        <w:rPr>
          <w:rFonts w:ascii="Comic Sans MS" w:eastAsia="Calibri" w:hAnsi="Comic Sans MS" w:cs="Times New Roman"/>
        </w:rPr>
        <w:t>Субдоминантовое трезвучие –</w:t>
      </w:r>
      <w:r w:rsidRPr="001C10EE">
        <w:rPr>
          <w:rFonts w:ascii="Comic Sans MS" w:eastAsia="Calibri" w:hAnsi="Comic Sans MS" w:cs="Times New Roman"/>
          <w:b/>
          <w:lang w:val="en-US"/>
        </w:rPr>
        <w:t>S</w:t>
      </w:r>
      <w:r w:rsidRPr="001C10EE">
        <w:rPr>
          <w:rFonts w:ascii="Comic Sans MS" w:eastAsia="Calibri" w:hAnsi="Comic Sans MS" w:cs="Times New Roman"/>
          <w:b/>
          <w:vertAlign w:val="subscript"/>
        </w:rPr>
        <w:t>53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  <w:vertAlign w:val="subscript"/>
        </w:rPr>
      </w:pPr>
      <w:r w:rsidRPr="001C10EE">
        <w:rPr>
          <w:rFonts w:ascii="Comic Sans MS" w:eastAsia="Calibri" w:hAnsi="Comic Sans MS" w:cs="Times New Roman"/>
        </w:rPr>
        <w:t>Доминантовое трезвучие -</w:t>
      </w:r>
      <w:r w:rsidRPr="001C10EE">
        <w:rPr>
          <w:rFonts w:ascii="Comic Sans MS" w:eastAsia="Calibri" w:hAnsi="Comic Sans MS" w:cs="Times New Roman"/>
          <w:b/>
        </w:rPr>
        <w:t xml:space="preserve"> </w:t>
      </w:r>
      <w:r w:rsidRPr="001C10EE">
        <w:rPr>
          <w:rFonts w:ascii="Comic Sans MS" w:eastAsia="Calibri" w:hAnsi="Comic Sans MS" w:cs="Times New Roman"/>
          <w:b/>
          <w:lang w:val="en-US"/>
        </w:rPr>
        <w:t>D</w:t>
      </w:r>
      <w:r w:rsidRPr="001C10EE">
        <w:rPr>
          <w:rFonts w:ascii="Comic Sans MS" w:eastAsia="Calibri" w:hAnsi="Comic Sans MS" w:cs="Times New Roman"/>
          <w:b/>
          <w:vertAlign w:val="subscript"/>
        </w:rPr>
        <w:t>53</w:t>
      </w:r>
    </w:p>
    <w:p w:rsidR="001C10EE" w:rsidRPr="001C10EE" w:rsidRDefault="001C10EE" w:rsidP="001C10EE">
      <w:pPr>
        <w:spacing w:after="0" w:line="240" w:lineRule="auto"/>
        <w:ind w:left="2832" w:firstLine="708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Строятся на первой, четвертой, пятой.</w:t>
      </w:r>
    </w:p>
    <w:p w:rsidR="001C10EE" w:rsidRPr="001C10EE" w:rsidRDefault="001C10EE" w:rsidP="001C10EE">
      <w:pPr>
        <w:spacing w:after="0" w:line="240" w:lineRule="auto"/>
        <w:ind w:left="3612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Запомни их.  Не трудновато?</w:t>
      </w:r>
    </w:p>
    <w:p w:rsidR="001C10EE" w:rsidRPr="001C10EE" w:rsidRDefault="001C10EE" w:rsidP="001C10EE">
      <w:pPr>
        <w:spacing w:after="0" w:line="240" w:lineRule="auto"/>
        <w:ind w:left="3969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lastRenderedPageBreak/>
        <w:drawing>
          <wp:inline distT="0" distB="0" distL="0" distR="0">
            <wp:extent cx="3528695" cy="1247775"/>
            <wp:effectExtent l="0" t="0" r="0" b="9525"/>
            <wp:docPr id="11" name="Рисунок 11" descr="D:\картинки для книги\главные трезвучия л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D:\картинки для книги\главные трезвучия ла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1C10EE" w:rsidRPr="001C10EE" w:rsidRDefault="001C10EE" w:rsidP="001C10EE">
      <w:pPr>
        <w:spacing w:after="0" w:line="240" w:lineRule="auto"/>
        <w:ind w:left="1077" w:hanging="121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34050" cy="1602740"/>
            <wp:effectExtent l="0" t="0" r="0" b="0"/>
            <wp:docPr id="10" name="Рисунок 10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1C10EE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 id="_x0000_i1026" type="#_x0000_t152" style="width:322.75pt;height:76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Септаккорды."/>
          </v:shape>
        </w:pic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  <w:b/>
          <w:u w:val="single"/>
        </w:rPr>
        <w:t>Септаккорд</w:t>
      </w:r>
      <w:r w:rsidRPr="001C10EE">
        <w:rPr>
          <w:rFonts w:ascii="Comic Sans MS" w:eastAsia="Calibri" w:hAnsi="Comic Sans MS" w:cs="Times New Roman"/>
        </w:rPr>
        <w:t xml:space="preserve"> – аккорд особый,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Звуков в нем, дружок, так много: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По четыре звука сразу                    </w:t>
      </w: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2839720" cy="602615"/>
            <wp:effectExtent l="0" t="0" r="0" b="6985"/>
            <wp:docPr id="9" name="Рисунок 9" descr="D:\картинки для книги\септаккор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:\картинки для книги\септаккорд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 нем звучат как по заказу.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Три в нем терции подряд,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Септимою он богат.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Яркий, мощный и красивый,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Славится своею силой.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Септаккорд – он диссонанс,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Далеко не консонанс.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Разрешенья всегда ждет,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 тонику всегда идет.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Сколько встретим септаккордов?</w:t>
      </w:r>
    </w:p>
    <w:p w:rsidR="001C10EE" w:rsidRPr="001C10EE" w:rsidRDefault="001C10EE" w:rsidP="001C10EE">
      <w:pPr>
        <w:tabs>
          <w:tab w:val="left" w:pos="679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Септаккордов очень много,</w:t>
      </w:r>
    </w:p>
    <w:p w:rsidR="001C10EE" w:rsidRPr="001C10EE" w:rsidRDefault="001C10EE" w:rsidP="001C10EE">
      <w:pPr>
        <w:tabs>
          <w:tab w:val="left" w:pos="679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Все их сразу не изучишь…</w:t>
      </w:r>
    </w:p>
    <w:p w:rsidR="001C10EE" w:rsidRPr="001C10EE" w:rsidRDefault="001C10EE" w:rsidP="001C10EE">
      <w:pPr>
        <w:tabs>
          <w:tab w:val="left" w:pos="679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Мы Д</w:t>
      </w:r>
      <w:proofErr w:type="gramStart"/>
      <w:r w:rsidRPr="001C10EE">
        <w:rPr>
          <w:rFonts w:ascii="Comic Sans MS" w:eastAsia="Calibri" w:hAnsi="Comic Sans MS" w:cs="Times New Roman"/>
          <w:vertAlign w:val="subscript"/>
        </w:rPr>
        <w:t>7</w:t>
      </w:r>
      <w:proofErr w:type="gramEnd"/>
      <w:r w:rsidRPr="001C10EE">
        <w:rPr>
          <w:rFonts w:ascii="Comic Sans MS" w:eastAsia="Calibri" w:hAnsi="Comic Sans MS" w:cs="Times New Roman"/>
        </w:rPr>
        <w:t xml:space="preserve"> дадим дорогу.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pict>
          <v:shape id="_x0000_i1027" type="#_x0000_t152" style="width:427.75pt;height:76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Доминантовый септаккорд. Обращение Д 7."/>
          </v:shape>
        </w:pic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Он такой красивый, классный,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И всегда звучит прекрасно.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Строим мы его от пятой,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Это правило, ребята.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Разрешить его спешим,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Быстро к тонике бежим.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Тонику три раза повторяем,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Сверху терцию играем.</w:t>
      </w:r>
    </w:p>
    <w:p w:rsidR="001C10EE" w:rsidRPr="001C10EE" w:rsidRDefault="001C10EE" w:rsidP="001C10EE">
      <w:pPr>
        <w:spacing w:after="0" w:line="240" w:lineRule="auto"/>
        <w:ind w:left="3969" w:hanging="141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2775585" cy="1236980"/>
            <wp:effectExtent l="0" t="0" r="5715" b="1270"/>
            <wp:docPr id="8" name="Рисунок 8" descr="D:\картинки для книги\д7 с разреш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:\картинки для книги\д7 с разрешение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Обращений септаккорда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Мы имеем ровно три.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Вот они шагают гордо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На примеры посмотри.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 их составе есть секунда,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 крайних звуках секста есть.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Этих красочных аккордов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В музыке не перечесть.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proofErr w:type="spellStart"/>
      <w:r w:rsidRPr="001C10EE">
        <w:rPr>
          <w:rFonts w:ascii="Comic Sans MS" w:eastAsia="Calibri" w:hAnsi="Comic Sans MS" w:cs="Times New Roman"/>
        </w:rPr>
        <w:t>Квинтсекстаккорд</w:t>
      </w:r>
      <w:proofErr w:type="spellEnd"/>
      <w:r w:rsidRPr="001C10EE">
        <w:rPr>
          <w:rFonts w:ascii="Comic Sans MS" w:eastAsia="Calibri" w:hAnsi="Comic Sans MS" w:cs="Times New Roman"/>
        </w:rPr>
        <w:t xml:space="preserve">. Он обозначается </w:t>
      </w:r>
      <w:r w:rsidRPr="001C10EE">
        <w:rPr>
          <w:rFonts w:ascii="Comic Sans MS" w:eastAsia="Calibri" w:hAnsi="Comic Sans MS" w:cs="Times New Roman"/>
          <w:vertAlign w:val="subscript"/>
        </w:rPr>
        <w:t>65</w:t>
      </w:r>
      <w:r w:rsidRPr="001C10EE">
        <w:rPr>
          <w:rFonts w:ascii="Comic Sans MS" w:eastAsia="Calibri" w:hAnsi="Comic Sans MS" w:cs="Times New Roman"/>
        </w:rPr>
        <w:t>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Секунда наверху. Его легко узнать.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 ладу он на седьмой живет,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При разрешении всегда в трезвучие идет.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2033270" cy="925195"/>
            <wp:effectExtent l="0" t="0" r="5080" b="8255"/>
            <wp:docPr id="7" name="Рисунок 7" descr="D:\картинки для книги\д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D:\картинки для книги\д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lastRenderedPageBreak/>
        <w:t>Ступень вторая. Там второе обращенье,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Встречаем Д</w:t>
      </w:r>
      <w:r w:rsidRPr="001C10EE">
        <w:rPr>
          <w:rFonts w:ascii="Comic Sans MS" w:eastAsia="Calibri" w:hAnsi="Comic Sans MS" w:cs="Times New Roman"/>
          <w:vertAlign w:val="subscript"/>
        </w:rPr>
        <w:t xml:space="preserve">43 </w:t>
      </w:r>
      <w:r w:rsidRPr="001C10EE">
        <w:rPr>
          <w:rFonts w:ascii="Comic Sans MS" w:eastAsia="Calibri" w:hAnsi="Comic Sans MS" w:cs="Times New Roman"/>
        </w:rPr>
        <w:t>мы с волненьем.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proofErr w:type="spellStart"/>
      <w:r w:rsidRPr="001C10EE">
        <w:rPr>
          <w:rFonts w:ascii="Comic Sans MS" w:eastAsia="Calibri" w:hAnsi="Comic Sans MS" w:cs="Times New Roman"/>
        </w:rPr>
        <w:t>Терцквартаккорд</w:t>
      </w:r>
      <w:proofErr w:type="spellEnd"/>
      <w:r w:rsidRPr="001C10EE">
        <w:rPr>
          <w:rFonts w:ascii="Comic Sans MS" w:eastAsia="Calibri" w:hAnsi="Comic Sans MS" w:cs="Times New Roman"/>
        </w:rPr>
        <w:t xml:space="preserve"> с секундою посередине,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Запомните название отныне.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2140585" cy="1054100"/>
            <wp:effectExtent l="0" t="0" r="0" b="0"/>
            <wp:docPr id="6" name="Рисунок 6" descr="D:\картинки для книги\д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D:\картинки для книги\д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          Он разрешается в трезвучие,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Трезвучие такое полнозвучное.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Четыре звука в нем.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Такой при разрешении используем прием.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proofErr w:type="spellStart"/>
      <w:r w:rsidRPr="001C10EE">
        <w:rPr>
          <w:rFonts w:ascii="Comic Sans MS" w:eastAsia="Calibri" w:hAnsi="Comic Sans MS" w:cs="Times New Roman"/>
        </w:rPr>
        <w:t>Секундаккорд</w:t>
      </w:r>
      <w:proofErr w:type="spellEnd"/>
      <w:r w:rsidRPr="001C10EE">
        <w:rPr>
          <w:rFonts w:ascii="Comic Sans MS" w:eastAsia="Calibri" w:hAnsi="Comic Sans MS" w:cs="Times New Roman"/>
        </w:rPr>
        <w:t>. Д</w:t>
      </w:r>
      <w:proofErr w:type="gramStart"/>
      <w:r w:rsidRPr="001C10EE">
        <w:rPr>
          <w:rFonts w:ascii="Comic Sans MS" w:eastAsia="Calibri" w:hAnsi="Comic Sans MS" w:cs="Times New Roman"/>
          <w:vertAlign w:val="subscript"/>
        </w:rPr>
        <w:t>2</w:t>
      </w:r>
      <w:proofErr w:type="gramEnd"/>
      <w:r w:rsidRPr="001C10EE">
        <w:rPr>
          <w:rFonts w:ascii="Comic Sans MS" w:eastAsia="Calibri" w:hAnsi="Comic Sans MS" w:cs="Times New Roman"/>
        </w:rPr>
        <w:t xml:space="preserve"> обозначаем.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 секундою внизу. И это примечаем.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Четвертая ступень – </w:t>
      </w:r>
      <w:proofErr w:type="spellStart"/>
      <w:r w:rsidRPr="001C10EE">
        <w:rPr>
          <w:rFonts w:ascii="Comic Sans MS" w:eastAsia="Calibri" w:hAnsi="Comic Sans MS" w:cs="Times New Roman"/>
        </w:rPr>
        <w:t>секундаккорд</w:t>
      </w:r>
      <w:proofErr w:type="spellEnd"/>
      <w:r w:rsidRPr="001C10EE">
        <w:rPr>
          <w:rFonts w:ascii="Comic Sans MS" w:eastAsia="Calibri" w:hAnsi="Comic Sans MS" w:cs="Times New Roman"/>
        </w:rPr>
        <w:t xml:space="preserve"> там строим,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К Т</w:t>
      </w:r>
      <w:proofErr w:type="gramStart"/>
      <w:r w:rsidRPr="001C10EE">
        <w:rPr>
          <w:rFonts w:ascii="Comic Sans MS" w:eastAsia="Calibri" w:hAnsi="Comic Sans MS" w:cs="Times New Roman"/>
          <w:vertAlign w:val="subscript"/>
        </w:rPr>
        <w:t>6</w:t>
      </w:r>
      <w:proofErr w:type="gramEnd"/>
      <w:r w:rsidRPr="001C10EE">
        <w:rPr>
          <w:rFonts w:ascii="Comic Sans MS" w:eastAsia="Calibri" w:hAnsi="Comic Sans MS" w:cs="Times New Roman"/>
        </w:rPr>
        <w:t xml:space="preserve"> стремится. Это мы усвоим.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2301875" cy="1043305"/>
            <wp:effectExtent l="0" t="0" r="3175" b="4445"/>
            <wp:docPr id="5" name="Рисунок 5" descr="D:\картинки для книги\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:\картинки для книги\д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Когда играем обращения –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Секунду примечаем мы без лени.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По ней аккорды все определяем,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Звучание запоминаем.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Calibri"/>
        </w:rPr>
      </w:pPr>
    </w:p>
    <w:p w:rsidR="001C10EE" w:rsidRPr="001C10EE" w:rsidRDefault="001C10EE" w:rsidP="001C10EE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1C10EE" w:rsidRPr="001C10EE" w:rsidRDefault="001C10EE" w:rsidP="001C10EE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1C10EE" w:rsidRPr="001C10EE" w:rsidRDefault="001C10EE" w:rsidP="001C10EE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1C10EE" w:rsidRPr="001C10EE" w:rsidRDefault="001C10EE" w:rsidP="001C10EE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1C10EE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 id="_x0000_i1028" type="#_x0000_t152" style="width:365.95pt;height:76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Вводные септаккорды."/>
          </v:shape>
        </w:pic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lastRenderedPageBreak/>
        <w:t>Три малых терции подряд услышим сразу,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И </w:t>
      </w:r>
      <w:proofErr w:type="gramStart"/>
      <w:r w:rsidRPr="001C10EE">
        <w:rPr>
          <w:rFonts w:ascii="Comic Sans MS" w:eastAsia="Calibri" w:hAnsi="Comic Sans MS" w:cs="Times New Roman"/>
          <w:b/>
        </w:rPr>
        <w:t>уменьшенный</w:t>
      </w:r>
      <w:proofErr w:type="gramEnd"/>
      <w:r w:rsidRPr="001C10EE">
        <w:rPr>
          <w:rFonts w:ascii="Comic Sans MS" w:eastAsia="Calibri" w:hAnsi="Comic Sans MS" w:cs="Times New Roman"/>
        </w:rPr>
        <w:t xml:space="preserve"> к нам спешит как по заказу.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Мы в гармонических ладах его построим,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А строим от седьмой, скорее все усвоим.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2205355" cy="989965"/>
            <wp:effectExtent l="0" t="0" r="4445" b="635"/>
            <wp:docPr id="4" name="Рисунок 4" descr="D:\картинки для книги\умвв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D:\картинки для книги\умвв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Две малых терции и наверху </w:t>
      </w:r>
      <w:proofErr w:type="gramStart"/>
      <w:r w:rsidRPr="001C10EE">
        <w:rPr>
          <w:rFonts w:ascii="Comic Sans MS" w:eastAsia="Calibri" w:hAnsi="Comic Sans MS" w:cs="Times New Roman"/>
        </w:rPr>
        <w:t>большая</w:t>
      </w:r>
      <w:proofErr w:type="gramEnd"/>
      <w:r w:rsidRPr="001C10EE">
        <w:rPr>
          <w:rFonts w:ascii="Comic Sans MS" w:eastAsia="Calibri" w:hAnsi="Comic Sans MS" w:cs="Times New Roman"/>
        </w:rPr>
        <w:t>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Мы </w:t>
      </w:r>
      <w:r w:rsidRPr="001C10EE">
        <w:rPr>
          <w:rFonts w:ascii="Comic Sans MS" w:eastAsia="Calibri" w:hAnsi="Comic Sans MS" w:cs="Times New Roman"/>
          <w:b/>
        </w:rPr>
        <w:t>малый вводный</w:t>
      </w:r>
      <w:r w:rsidRPr="001C10EE">
        <w:rPr>
          <w:rFonts w:ascii="Comic Sans MS" w:eastAsia="Calibri" w:hAnsi="Comic Sans MS" w:cs="Times New Roman"/>
        </w:rPr>
        <w:t xml:space="preserve"> септакко</w:t>
      </w:r>
      <w:proofErr w:type="gramStart"/>
      <w:r w:rsidRPr="001C10EE">
        <w:rPr>
          <w:rFonts w:ascii="Comic Sans MS" w:eastAsia="Calibri" w:hAnsi="Comic Sans MS" w:cs="Times New Roman"/>
        </w:rPr>
        <w:t>рд встр</w:t>
      </w:r>
      <w:proofErr w:type="gramEnd"/>
      <w:r w:rsidRPr="001C10EE">
        <w:rPr>
          <w:rFonts w:ascii="Comic Sans MS" w:eastAsia="Calibri" w:hAnsi="Comic Sans MS" w:cs="Times New Roman"/>
        </w:rPr>
        <w:t>ечаем,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Его в мажоре натуральном строим,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При разрешении мы терцию удвоим.</w:t>
      </w: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  <w:lang w:val="en-US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2377440" cy="1280160"/>
            <wp:effectExtent l="0" t="0" r="3810" b="0"/>
            <wp:docPr id="3" name="Рисунок 3" descr="D:\картинки для книги\мввв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D:\картинки для книги\мввв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Первый способ разрешенья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Давай скорее поиграем...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А ведь есть еще второй!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О нем сейчас узнаем.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                                                 Аккорды можно разрешать через Доминанту,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                                                 Если это понял ты – </w:t>
      </w:r>
      <w:proofErr w:type="gramStart"/>
      <w:r w:rsidRPr="001C10EE">
        <w:rPr>
          <w:rFonts w:ascii="Comic Sans MS" w:eastAsia="Calibri" w:hAnsi="Comic Sans MS" w:cs="Times New Roman"/>
        </w:rPr>
        <w:t>значит ты талантлив</w:t>
      </w:r>
      <w:proofErr w:type="gramEnd"/>
      <w:r w:rsidRPr="001C10EE">
        <w:rPr>
          <w:rFonts w:ascii="Comic Sans MS" w:eastAsia="Calibri" w:hAnsi="Comic Sans MS" w:cs="Times New Roman"/>
        </w:rPr>
        <w:t>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                                                  Аккорды ты скорее разрешай,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                                                  Звучание запоминай!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                      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                                                  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2818765" cy="925195"/>
            <wp:effectExtent l="0" t="0" r="635" b="8255"/>
            <wp:docPr id="2" name="Рисунок 2" descr="D:\картинки для книги\м.вв7 д65 т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D:\картинки для книги\м.вв7 д65 т5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lastRenderedPageBreak/>
        <w:drawing>
          <wp:inline distT="0" distB="0" distL="0" distR="0">
            <wp:extent cx="2786380" cy="935990"/>
            <wp:effectExtent l="0" t="0" r="0" b="0"/>
            <wp:docPr id="1" name="Рисунок 1" descr="D:\картинки для книги\ум. вв 7 д65 т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D:\картинки для книги\ум. вв 7 д65 т5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 xml:space="preserve">       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440"/>
        <w:contextualSpacing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1C10EE" w:rsidRPr="001C10EE" w:rsidRDefault="001C10EE" w:rsidP="001C10EE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Мы много с вами изучили,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Желаю, чтобы не забыли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Вы все аккорды, гаммы, интервалы…</w:t>
      </w:r>
    </w:p>
    <w:p w:rsidR="001C10EE" w:rsidRPr="001C10EE" w:rsidRDefault="001C10EE" w:rsidP="001C10EE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1C10EE">
        <w:rPr>
          <w:rFonts w:ascii="Comic Sans MS" w:eastAsia="Calibri" w:hAnsi="Comic Sans MS" w:cs="Times New Roman"/>
        </w:rPr>
        <w:t>Чтоб музыка вам другом стала!</w:t>
      </w:r>
    </w:p>
    <w:p w:rsidR="001C10EE" w:rsidRPr="001C10EE" w:rsidRDefault="001C10EE" w:rsidP="001C10EE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C10EE">
        <w:rPr>
          <w:rFonts w:ascii="Cambria" w:eastAsia="Times New Roman" w:hAnsi="Cambria" w:cs="Times New Roman"/>
          <w:b/>
          <w:bCs/>
          <w:sz w:val="28"/>
          <w:szCs w:val="28"/>
        </w:rPr>
        <w:t>СОДЕРЖАНИЕ</w:t>
      </w:r>
    </w:p>
    <w:p w:rsidR="001C10EE" w:rsidRPr="001C10EE" w:rsidRDefault="001C10EE" w:rsidP="001C10EE">
      <w:pPr>
        <w:spacing w:after="0" w:line="240" w:lineRule="auto"/>
        <w:rPr>
          <w:rFonts w:ascii="Calibri" w:eastAsia="Calibri" w:hAnsi="Calibri" w:cs="Times New Roman"/>
        </w:rPr>
      </w:pP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Введение…………………………………………………………………………………3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Клавиатура. Регистры…………………………………………………………4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Нотный стан. Ноты. Ключи………………………………………………6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Звукоряд. Тоника. Лад. Тональность………………………………13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Штиль. Длительности…………………………………………………………17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Группировка……………………………………………………………………………25 стр.</w:t>
      </w:r>
    </w:p>
    <w:p w:rsidR="001C10EE" w:rsidRPr="001C10EE" w:rsidRDefault="001C10EE" w:rsidP="001C10EE">
      <w:pPr>
        <w:tabs>
          <w:tab w:val="left" w:pos="5954"/>
          <w:tab w:val="left" w:pos="6096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Знаки. Полутон. Тон……………………………………………………………27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Штрихи. Темп. Динамика……………………………………………………32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Паузы………………………………………………………………………………………41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Знаки, удлиняющие звуки…………………………………………………43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Устойчивые, неустойчивые звуки……………………………………48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 xml:space="preserve">Вводные ступени. </w:t>
      </w:r>
      <w:proofErr w:type="spellStart"/>
      <w:r w:rsidRPr="001C10EE">
        <w:rPr>
          <w:rFonts w:ascii="Comic Sans MS" w:eastAsia="Calibri" w:hAnsi="Comic Sans MS" w:cs="Times New Roman"/>
          <w:sz w:val="24"/>
          <w:szCs w:val="24"/>
        </w:rPr>
        <w:t>Опевание</w:t>
      </w:r>
      <w:proofErr w:type="spellEnd"/>
      <w:r w:rsidRPr="001C10EE">
        <w:rPr>
          <w:rFonts w:ascii="Comic Sans MS" w:eastAsia="Calibri" w:hAnsi="Comic Sans MS" w:cs="Times New Roman"/>
          <w:sz w:val="24"/>
          <w:szCs w:val="24"/>
        </w:rPr>
        <w:t>………………………………………………51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Мажорные и минорные гаммы………………………………………….52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1C10EE">
        <w:rPr>
          <w:rFonts w:ascii="Comic Sans MS" w:eastAsia="Calibri" w:hAnsi="Comic Sans MS" w:cs="Times New Roman"/>
          <w:sz w:val="24"/>
          <w:szCs w:val="24"/>
        </w:rPr>
        <w:t>Хроматическая</w:t>
      </w:r>
      <w:proofErr w:type="gramEnd"/>
      <w:r w:rsidRPr="001C10EE">
        <w:rPr>
          <w:rFonts w:ascii="Comic Sans MS" w:eastAsia="Calibri" w:hAnsi="Comic Sans MS" w:cs="Times New Roman"/>
          <w:sz w:val="24"/>
          <w:szCs w:val="24"/>
        </w:rPr>
        <w:t xml:space="preserve"> и </w:t>
      </w:r>
      <w:proofErr w:type="spellStart"/>
      <w:r w:rsidRPr="001C10EE">
        <w:rPr>
          <w:rFonts w:ascii="Comic Sans MS" w:eastAsia="Calibri" w:hAnsi="Comic Sans MS" w:cs="Times New Roman"/>
          <w:sz w:val="24"/>
          <w:szCs w:val="24"/>
        </w:rPr>
        <w:t>целотонная</w:t>
      </w:r>
      <w:proofErr w:type="spellEnd"/>
      <w:r w:rsidRPr="001C10EE">
        <w:rPr>
          <w:rFonts w:ascii="Comic Sans MS" w:eastAsia="Calibri" w:hAnsi="Comic Sans MS" w:cs="Times New Roman"/>
          <w:sz w:val="24"/>
          <w:szCs w:val="24"/>
        </w:rPr>
        <w:t xml:space="preserve"> гаммы………………………………55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Параллельные тональности……………………………………………..56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Виды минора………………………………………………………………………….58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Интервалы……………………………………………………………………………….59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Обращение интервалов………………………………………………………..67стр.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Аккорды……………………………………………………………………………………68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Обращение аккордов……………………………………………………………70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Главные трезвучия лада………………………………………………………73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Септаккорды……………………………………………………………………………75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Доминантовый септаккорд…………………………………………………76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Вводные септаккорды…………………………………………………………79 стр.</w:t>
      </w: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1C10EE">
        <w:rPr>
          <w:rFonts w:ascii="Comic Sans MS" w:eastAsia="Calibri" w:hAnsi="Comic Sans MS" w:cs="Times New Roman"/>
          <w:sz w:val="32"/>
          <w:szCs w:val="32"/>
        </w:rPr>
        <w:t xml:space="preserve">  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8"/>
          <w:szCs w:val="28"/>
        </w:rPr>
      </w:pPr>
      <w:r w:rsidRPr="001C10EE">
        <w:rPr>
          <w:rFonts w:ascii="Comic Sans MS" w:eastAsia="Calibri" w:hAnsi="Comic Sans MS" w:cs="Times New Roman"/>
          <w:sz w:val="28"/>
          <w:szCs w:val="28"/>
        </w:rPr>
        <w:t>Используемый музыкальный материал: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1C10EE">
        <w:rPr>
          <w:rFonts w:ascii="Comic Sans MS" w:eastAsia="Calibri" w:hAnsi="Comic Sans MS" w:cs="Times New Roman"/>
          <w:sz w:val="24"/>
          <w:szCs w:val="24"/>
        </w:rPr>
        <w:t>Музыкальный материал, используемый в пособии является</w:t>
      </w:r>
      <w:proofErr w:type="gramEnd"/>
      <w:r w:rsidRPr="001C10EE">
        <w:rPr>
          <w:rFonts w:ascii="Comic Sans MS" w:eastAsia="Calibri" w:hAnsi="Comic Sans MS" w:cs="Times New Roman"/>
          <w:sz w:val="24"/>
          <w:szCs w:val="24"/>
        </w:rPr>
        <w:t xml:space="preserve"> авторским.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Также в пособии были использованы музыкальные фрагменты: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lastRenderedPageBreak/>
        <w:t xml:space="preserve">«Андрей – воробей» - русская народная прибаутка 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 xml:space="preserve">«Веселый дождик» - сочинение </w:t>
      </w:r>
      <w:proofErr w:type="spellStart"/>
      <w:r w:rsidRPr="001C10EE">
        <w:rPr>
          <w:rFonts w:ascii="Comic Sans MS" w:eastAsia="Calibri" w:hAnsi="Comic Sans MS" w:cs="Times New Roman"/>
          <w:sz w:val="24"/>
          <w:szCs w:val="24"/>
        </w:rPr>
        <w:t>Копылковой</w:t>
      </w:r>
      <w:proofErr w:type="spellEnd"/>
      <w:r w:rsidRPr="001C10EE">
        <w:rPr>
          <w:rFonts w:ascii="Comic Sans MS" w:eastAsia="Calibri" w:hAnsi="Comic Sans MS" w:cs="Times New Roman"/>
          <w:sz w:val="24"/>
          <w:szCs w:val="24"/>
        </w:rPr>
        <w:t xml:space="preserve"> Виктории.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«Я мечтаю» - сочинение Дорониной Екатерины.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«Гаудеамус» – студенческая песня (гимн) на латинском языке.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 xml:space="preserve">«Едет, едет паровоз» - слова </w:t>
      </w:r>
      <w:proofErr w:type="spellStart"/>
      <w:r w:rsidRPr="001C10EE">
        <w:rPr>
          <w:rFonts w:ascii="Comic Sans MS" w:eastAsia="Calibri" w:hAnsi="Comic Sans MS" w:cs="Times New Roman"/>
          <w:sz w:val="24"/>
          <w:szCs w:val="24"/>
        </w:rPr>
        <w:t>С.Эрнесакса</w:t>
      </w:r>
      <w:proofErr w:type="spellEnd"/>
      <w:r w:rsidRPr="001C10EE">
        <w:rPr>
          <w:rFonts w:ascii="Comic Sans MS" w:eastAsia="Calibri" w:hAnsi="Comic Sans MS" w:cs="Times New Roman"/>
          <w:sz w:val="24"/>
          <w:szCs w:val="24"/>
        </w:rPr>
        <w:t xml:space="preserve">, музыка Г. </w:t>
      </w:r>
      <w:proofErr w:type="spellStart"/>
      <w:r w:rsidRPr="001C10EE">
        <w:rPr>
          <w:rFonts w:ascii="Comic Sans MS" w:eastAsia="Calibri" w:hAnsi="Comic Sans MS" w:cs="Times New Roman"/>
          <w:sz w:val="24"/>
          <w:szCs w:val="24"/>
        </w:rPr>
        <w:t>Эрнесакса</w:t>
      </w:r>
      <w:proofErr w:type="spellEnd"/>
      <w:r w:rsidRPr="001C10EE">
        <w:rPr>
          <w:rFonts w:ascii="Comic Sans MS" w:eastAsia="Calibri" w:hAnsi="Comic Sans MS" w:cs="Times New Roman"/>
          <w:sz w:val="24"/>
          <w:szCs w:val="24"/>
        </w:rPr>
        <w:t>.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 xml:space="preserve">«Маленькой елочке» - слова Зинаиды Александровой, музыка Михаила </w:t>
      </w:r>
      <w:proofErr w:type="spellStart"/>
      <w:r w:rsidRPr="001C10EE">
        <w:rPr>
          <w:rFonts w:ascii="Comic Sans MS" w:eastAsia="Calibri" w:hAnsi="Comic Sans MS" w:cs="Times New Roman"/>
          <w:sz w:val="24"/>
          <w:szCs w:val="24"/>
        </w:rPr>
        <w:t>Красева</w:t>
      </w:r>
      <w:proofErr w:type="spellEnd"/>
      <w:r w:rsidRPr="001C10EE">
        <w:rPr>
          <w:rFonts w:ascii="Comic Sans MS" w:eastAsia="Calibri" w:hAnsi="Comic Sans MS" w:cs="Times New Roman"/>
          <w:sz w:val="24"/>
          <w:szCs w:val="24"/>
        </w:rPr>
        <w:t>.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В качестве иллюстраций на страницах 4,5,6,15, 32, 37 использованы интернет – ресурсы «Яндекс картинки»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Иллюстрация на странице 70 – Абрамов Константин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 xml:space="preserve">Рисунок на обложке – </w:t>
      </w:r>
      <w:proofErr w:type="spellStart"/>
      <w:r w:rsidRPr="001C10EE">
        <w:rPr>
          <w:rFonts w:ascii="Comic Sans MS" w:eastAsia="Calibri" w:hAnsi="Comic Sans MS" w:cs="Times New Roman"/>
          <w:sz w:val="24"/>
          <w:szCs w:val="24"/>
        </w:rPr>
        <w:t>Комракова</w:t>
      </w:r>
      <w:proofErr w:type="spellEnd"/>
      <w:r w:rsidRPr="001C10EE">
        <w:rPr>
          <w:rFonts w:ascii="Comic Sans MS" w:eastAsia="Calibri" w:hAnsi="Comic Sans MS" w:cs="Times New Roman"/>
          <w:sz w:val="24"/>
          <w:szCs w:val="24"/>
        </w:rPr>
        <w:t xml:space="preserve"> Яна.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C10EE">
        <w:rPr>
          <w:rFonts w:ascii="Comic Sans MS" w:eastAsia="Calibri" w:hAnsi="Comic Sans MS" w:cs="Times New Roman"/>
          <w:sz w:val="24"/>
          <w:szCs w:val="24"/>
        </w:rPr>
        <w:t>Нотный набор, иллюстрации – Кравчук О.Ю.</w:t>
      </w:r>
    </w:p>
    <w:p w:rsidR="001C10EE" w:rsidRPr="001C10EE" w:rsidRDefault="001C10EE" w:rsidP="001C10EE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1C10EE" w:rsidRPr="001C10EE" w:rsidRDefault="001C10EE" w:rsidP="001C10EE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936857" w:rsidRDefault="00936857">
      <w:bookmarkStart w:id="0" w:name="_GoBack"/>
      <w:bookmarkEnd w:id="0"/>
    </w:p>
    <w:sectPr w:rsidR="00936857" w:rsidSect="00B179FD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B" w:rsidRDefault="001C10E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60CAB" w:rsidRDefault="001C10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B" w:rsidRDefault="001C10EE">
    <w:pPr>
      <w:pStyle w:val="a3"/>
      <w:jc w:val="right"/>
    </w:pPr>
  </w:p>
  <w:p w:rsidR="00A60CAB" w:rsidRDefault="001C10E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5"/>
    <w:rsid w:val="001C10EE"/>
    <w:rsid w:val="00936857"/>
    <w:rsid w:val="00B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10EE"/>
  </w:style>
  <w:style w:type="paragraph" w:styleId="a5">
    <w:name w:val="Balloon Text"/>
    <w:basedOn w:val="a"/>
    <w:link w:val="a6"/>
    <w:uiPriority w:val="99"/>
    <w:semiHidden/>
    <w:unhideWhenUsed/>
    <w:rsid w:val="001C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10EE"/>
  </w:style>
  <w:style w:type="paragraph" w:styleId="a5">
    <w:name w:val="Balloon Text"/>
    <w:basedOn w:val="a"/>
    <w:link w:val="a6"/>
    <w:uiPriority w:val="99"/>
    <w:semiHidden/>
    <w:unhideWhenUsed/>
    <w:rsid w:val="001C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2019-06-25T11:45:00Z</dcterms:created>
  <dcterms:modified xsi:type="dcterms:W3CDTF">2019-06-25T11:45:00Z</dcterms:modified>
</cp:coreProperties>
</file>